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4B118" w14:textId="0D83F54D" w:rsidR="005474A3" w:rsidRPr="00A80D67" w:rsidRDefault="001F6420" w:rsidP="00A80D67">
      <w:pPr>
        <w:pStyle w:val="Titolo"/>
      </w:pPr>
      <w:bookmarkStart w:id="0" w:name="_GoBack"/>
      <w:bookmarkEnd w:id="0"/>
      <w:r>
        <w:t>Lab.</w:t>
      </w:r>
      <w:r w:rsidR="003F39B0">
        <w:t>3</w:t>
      </w:r>
      <w:r>
        <w:t xml:space="preserve"> – </w:t>
      </w:r>
      <w:r w:rsidR="003F39B0" w:rsidRPr="003F39B0">
        <w:t>Gruppi familiari e spiritualità familiare</w:t>
      </w:r>
    </w:p>
    <w:p w14:paraId="67B76A2E" w14:textId="5CD41491" w:rsidR="00642866" w:rsidRPr="00916A57" w:rsidRDefault="00642866" w:rsidP="00642866">
      <w:pPr>
        <w:pStyle w:val="Titolo1"/>
      </w:pPr>
      <w:r w:rsidRPr="00916A57">
        <w:t>Narrazione di una esperienza</w:t>
      </w:r>
    </w:p>
    <w:p w14:paraId="5DEB24D9" w14:textId="77777777" w:rsidR="003F39B0" w:rsidRPr="003F39B0" w:rsidRDefault="003F39B0" w:rsidP="003F39B0">
      <w:pPr>
        <w:rPr>
          <w:i/>
        </w:rPr>
      </w:pPr>
      <w:r w:rsidRPr="003F39B0">
        <w:rPr>
          <w:i/>
        </w:rPr>
        <w:t>Leggiamo in gruppo la seguente narrazione dell’esperienza di due sposi che partecipano ad un gruppo famiglia</w:t>
      </w:r>
    </w:p>
    <w:p w14:paraId="20F181BC" w14:textId="34E2D9FF" w:rsidR="003F39B0" w:rsidRPr="007B5DA0" w:rsidRDefault="003F39B0" w:rsidP="003F39B0">
      <w:r w:rsidRPr="007B5DA0">
        <w:t>È difficile per noi descrivere cos’è e come funziona un gruppo famiglia. La nostra esperienza nasce innanzitutto dal desiderio come coppia di non camminare da soli, di metterci in gioco e provare ad aprire gli orizzonti. Una coppia di amici ci ha proposto di partecipare e sinceramente sembrava un impegno in più tra i tanti che già affollano la nostra bella e a volte faticosa vita. Abbiamo deciso di accettare e una domenica di ottobre ci siamo presentati in oratorio per provare a vedere di cosa si trattava. La preghiera, l’ascolto della parola di Dio, un breve commento e poi un momento di condivisione di coppia. Trovarci l’uno di fronte all’altro, fermi, senza disturbi esterni ci sembrava un sogno. Abbiamo in parte seguito la traccia e in parte abbiamo divagato su questioni che ci stavano a cuore, ma soprattutto abbiamo dialogato e anc</w:t>
      </w:r>
      <w:r>
        <w:t>he sorriso pensando ad alcuni e</w:t>
      </w:r>
      <w:r w:rsidRPr="007B5DA0">
        <w:t xml:space="preserve">pisodi nei quali erano emersi i lati più originali del nostro carattere. </w:t>
      </w:r>
    </w:p>
    <w:p w14:paraId="6C0AC829" w14:textId="77777777" w:rsidR="003F39B0" w:rsidRPr="007B5DA0" w:rsidRDefault="003F39B0" w:rsidP="003F39B0">
      <w:r w:rsidRPr="007B5DA0">
        <w:t xml:space="preserve">Ritornati in gruppo abbiamo condiviso con gli altri le nostre impressioni per terminare infine con un momento semplice ma significativo di preghiera abbiamo concluso il nostro incontro per poi dare il via alla cena condivisa che si è rivelato un altro momento di familiarità e di amicizia. </w:t>
      </w:r>
    </w:p>
    <w:p w14:paraId="74ADB5F1" w14:textId="77777777" w:rsidR="003F39B0" w:rsidRDefault="003F39B0" w:rsidP="003F39B0">
      <w:r w:rsidRPr="007B5DA0">
        <w:t>Le volte successive abbiamo cercato di non mancare e ci si siamo accorti di quanto bene facesse alla nostra coppia e alla nostra famiglia un momento del genere. Abbiamo qualche perplessità riguardo i temi trattati che non sempre sembrano vicini alla nostra vita oppure perché risultano essere a volte ripetitivi. Interessante il fatto che a turno è una coppia a presentare il tema e ad offrire un commento mentre il sacerdote, sempre presente, offre delle sottolineature o semplicemente condivide le sue impressioni. Il gruppo sembra consolidato, certamente il cemento che tiene unita questa esperienza è la capacità di relazione che continuamente va nutrita e approfondita. Tornano alla mente le parole di Papa Francesco: “Camminiamo famiglie, continuiamo a camminare. Quello che ci viene promesso è sem</w:t>
      </w:r>
      <w:r>
        <w:t>p</w:t>
      </w:r>
      <w:r w:rsidRPr="007B5DA0">
        <w:t xml:space="preserve">re di più”. </w:t>
      </w:r>
    </w:p>
    <w:p w14:paraId="2A64FA1B" w14:textId="77777777" w:rsidR="003F39B0" w:rsidRPr="00BC3606" w:rsidRDefault="003F39B0" w:rsidP="003F39B0">
      <w:pPr>
        <w:jc w:val="right"/>
        <w:rPr>
          <w:szCs w:val="24"/>
        </w:rPr>
      </w:pPr>
      <w:r>
        <w:rPr>
          <w:szCs w:val="24"/>
        </w:rPr>
        <w:t xml:space="preserve">(Carlo e Lucia)  </w:t>
      </w:r>
    </w:p>
    <w:p w14:paraId="76BCB778" w14:textId="55B6E61A" w:rsidR="00642866" w:rsidRPr="00642866" w:rsidRDefault="00642866" w:rsidP="00642866">
      <w:pPr>
        <w:pStyle w:val="Titolo1"/>
        <w:pageBreakBefore/>
      </w:pPr>
      <w:r w:rsidRPr="00642866">
        <w:lastRenderedPageBreak/>
        <w:t>Analisi della narrazione</w:t>
      </w:r>
    </w:p>
    <w:p w14:paraId="04A3C798" w14:textId="75F6E2FB" w:rsidR="003F39B0" w:rsidRPr="003F39B0" w:rsidRDefault="003F39B0" w:rsidP="003F39B0">
      <w:pPr>
        <w:rPr>
          <w:i/>
        </w:rPr>
      </w:pPr>
      <w:r w:rsidRPr="003F39B0">
        <w:rPr>
          <w:i/>
        </w:rPr>
        <w:t>Analizziamo la narrazione completando insieme la seguente tabella con le nostre impressioni e osservazioni.</w:t>
      </w:r>
    </w:p>
    <w:tbl>
      <w:tblPr>
        <w:tblStyle w:val="Grigliatabella"/>
        <w:tblW w:w="0" w:type="auto"/>
        <w:tblLook w:val="04A0" w:firstRow="1" w:lastRow="0" w:firstColumn="1" w:lastColumn="0" w:noHBand="0" w:noVBand="1"/>
      </w:tblPr>
      <w:tblGrid>
        <w:gridCol w:w="2929"/>
        <w:gridCol w:w="2928"/>
        <w:gridCol w:w="2928"/>
        <w:gridCol w:w="843"/>
      </w:tblGrid>
      <w:tr w:rsidR="003F39B0" w:rsidRPr="003F39B0" w14:paraId="304A9C4E" w14:textId="77777777" w:rsidTr="003F39B0">
        <w:trPr>
          <w:cantSplit/>
          <w:trHeight w:val="1619"/>
        </w:trPr>
        <w:tc>
          <w:tcPr>
            <w:tcW w:w="2976" w:type="dxa"/>
            <w:textDirection w:val="tbRl"/>
          </w:tcPr>
          <w:p w14:paraId="1A2CC865" w14:textId="77777777" w:rsidR="003F39B0" w:rsidRPr="003F39B0" w:rsidRDefault="003F39B0" w:rsidP="00672170">
            <w:pPr>
              <w:ind w:left="113" w:right="113"/>
              <w:jc w:val="left"/>
              <w:rPr>
                <w:rFonts w:cs="Times New Roman"/>
              </w:rPr>
            </w:pPr>
            <w:r w:rsidRPr="003F39B0">
              <w:rPr>
                <w:rFonts w:cs="Times New Roman"/>
              </w:rPr>
              <w:t xml:space="preserve">Elementi </w:t>
            </w:r>
            <w:r w:rsidRPr="003F39B0">
              <w:rPr>
                <w:rFonts w:cs="Times New Roman"/>
              </w:rPr>
              <w:br/>
              <w:t>critici</w:t>
            </w:r>
          </w:p>
        </w:tc>
        <w:tc>
          <w:tcPr>
            <w:tcW w:w="2976" w:type="dxa"/>
            <w:textDirection w:val="tbRl"/>
          </w:tcPr>
          <w:p w14:paraId="43108AAE" w14:textId="77777777" w:rsidR="003F39B0" w:rsidRPr="003F39B0" w:rsidRDefault="003F39B0" w:rsidP="00672170">
            <w:pPr>
              <w:ind w:left="113" w:right="113"/>
              <w:jc w:val="left"/>
              <w:rPr>
                <w:rFonts w:cs="Times New Roman"/>
              </w:rPr>
            </w:pPr>
            <w:r w:rsidRPr="003F39B0">
              <w:rPr>
                <w:rFonts w:cs="Times New Roman"/>
              </w:rPr>
              <w:t xml:space="preserve">Elementi </w:t>
            </w:r>
            <w:r w:rsidRPr="003F39B0">
              <w:rPr>
                <w:rFonts w:cs="Times New Roman"/>
              </w:rPr>
              <w:br/>
              <w:t>fondamentali</w:t>
            </w:r>
          </w:p>
        </w:tc>
        <w:tc>
          <w:tcPr>
            <w:tcW w:w="2976" w:type="dxa"/>
            <w:textDirection w:val="tbRl"/>
          </w:tcPr>
          <w:p w14:paraId="6CA513B1" w14:textId="77777777" w:rsidR="003F39B0" w:rsidRPr="003F39B0" w:rsidRDefault="003F39B0" w:rsidP="00672170">
            <w:pPr>
              <w:ind w:left="113" w:right="113"/>
              <w:jc w:val="left"/>
              <w:rPr>
                <w:rFonts w:cs="Times New Roman"/>
              </w:rPr>
            </w:pPr>
            <w:r w:rsidRPr="003F39B0">
              <w:rPr>
                <w:rFonts w:cs="Times New Roman"/>
              </w:rPr>
              <w:t xml:space="preserve">Ruolo nel </w:t>
            </w:r>
            <w:r w:rsidRPr="003F39B0">
              <w:rPr>
                <w:rFonts w:cs="Times New Roman"/>
              </w:rPr>
              <w:br/>
              <w:t>percorso</w:t>
            </w:r>
          </w:p>
        </w:tc>
        <w:tc>
          <w:tcPr>
            <w:tcW w:w="850" w:type="dxa"/>
          </w:tcPr>
          <w:p w14:paraId="13F16F61" w14:textId="77777777" w:rsidR="003F39B0" w:rsidRPr="003F39B0" w:rsidRDefault="003F39B0" w:rsidP="00672170">
            <w:pPr>
              <w:jc w:val="left"/>
              <w:rPr>
                <w:rFonts w:cs="Times New Roman"/>
              </w:rPr>
            </w:pPr>
          </w:p>
        </w:tc>
      </w:tr>
      <w:tr w:rsidR="003F39B0" w:rsidRPr="003F39B0" w14:paraId="7C6B4DB4" w14:textId="77777777" w:rsidTr="003F39B0">
        <w:trPr>
          <w:cantSplit/>
          <w:trHeight w:val="2798"/>
        </w:trPr>
        <w:tc>
          <w:tcPr>
            <w:tcW w:w="2976" w:type="dxa"/>
          </w:tcPr>
          <w:p w14:paraId="395B1B6D" w14:textId="77777777" w:rsidR="003F39B0" w:rsidRPr="003F39B0" w:rsidRDefault="003F39B0" w:rsidP="00672170">
            <w:pPr>
              <w:rPr>
                <w:rFonts w:cs="Times New Roman"/>
              </w:rPr>
            </w:pPr>
          </w:p>
        </w:tc>
        <w:tc>
          <w:tcPr>
            <w:tcW w:w="2976" w:type="dxa"/>
          </w:tcPr>
          <w:p w14:paraId="7737FC30" w14:textId="77777777" w:rsidR="003F39B0" w:rsidRPr="003F39B0" w:rsidRDefault="003F39B0" w:rsidP="00672170">
            <w:pPr>
              <w:rPr>
                <w:rFonts w:cs="Times New Roman"/>
              </w:rPr>
            </w:pPr>
          </w:p>
        </w:tc>
        <w:tc>
          <w:tcPr>
            <w:tcW w:w="2976" w:type="dxa"/>
          </w:tcPr>
          <w:p w14:paraId="39D2A43D" w14:textId="77777777" w:rsidR="003F39B0" w:rsidRPr="003F39B0" w:rsidRDefault="003F39B0" w:rsidP="00672170">
            <w:pPr>
              <w:rPr>
                <w:rFonts w:cs="Times New Roman"/>
              </w:rPr>
            </w:pPr>
          </w:p>
        </w:tc>
        <w:tc>
          <w:tcPr>
            <w:tcW w:w="850" w:type="dxa"/>
            <w:textDirection w:val="tbRl"/>
          </w:tcPr>
          <w:p w14:paraId="60F39A17" w14:textId="77777777" w:rsidR="003F39B0" w:rsidRPr="003F39B0" w:rsidRDefault="003F39B0" w:rsidP="00672170">
            <w:pPr>
              <w:ind w:left="113" w:right="113"/>
              <w:rPr>
                <w:rFonts w:cs="Times New Roman"/>
              </w:rPr>
            </w:pPr>
            <w:r w:rsidRPr="003F39B0">
              <w:rPr>
                <w:rFonts w:cs="Times New Roman"/>
              </w:rPr>
              <w:t>Coppia narrante</w:t>
            </w:r>
          </w:p>
        </w:tc>
      </w:tr>
      <w:tr w:rsidR="003F39B0" w:rsidRPr="003F39B0" w14:paraId="5449AB21" w14:textId="77777777" w:rsidTr="003F39B0">
        <w:trPr>
          <w:cantSplit/>
          <w:trHeight w:val="2798"/>
        </w:trPr>
        <w:tc>
          <w:tcPr>
            <w:tcW w:w="2976" w:type="dxa"/>
          </w:tcPr>
          <w:p w14:paraId="3B90DB11" w14:textId="77777777" w:rsidR="003F39B0" w:rsidRPr="003F39B0" w:rsidRDefault="003F39B0" w:rsidP="00672170">
            <w:pPr>
              <w:rPr>
                <w:rFonts w:cs="Times New Roman"/>
              </w:rPr>
            </w:pPr>
          </w:p>
        </w:tc>
        <w:tc>
          <w:tcPr>
            <w:tcW w:w="2976" w:type="dxa"/>
          </w:tcPr>
          <w:p w14:paraId="3F30EB93" w14:textId="77777777" w:rsidR="003F39B0" w:rsidRPr="003F39B0" w:rsidRDefault="003F39B0" w:rsidP="00672170">
            <w:pPr>
              <w:rPr>
                <w:rFonts w:cs="Times New Roman"/>
              </w:rPr>
            </w:pPr>
          </w:p>
        </w:tc>
        <w:tc>
          <w:tcPr>
            <w:tcW w:w="2976" w:type="dxa"/>
          </w:tcPr>
          <w:p w14:paraId="52CA3C6B" w14:textId="77777777" w:rsidR="003F39B0" w:rsidRPr="003F39B0" w:rsidRDefault="003F39B0" w:rsidP="00672170">
            <w:pPr>
              <w:rPr>
                <w:rFonts w:cs="Times New Roman"/>
              </w:rPr>
            </w:pPr>
          </w:p>
        </w:tc>
        <w:tc>
          <w:tcPr>
            <w:tcW w:w="850" w:type="dxa"/>
            <w:textDirection w:val="tbRl"/>
          </w:tcPr>
          <w:p w14:paraId="337CC2CB" w14:textId="77777777" w:rsidR="003F39B0" w:rsidRPr="003F39B0" w:rsidRDefault="003F39B0" w:rsidP="00672170">
            <w:pPr>
              <w:ind w:left="113" w:right="113"/>
              <w:rPr>
                <w:rFonts w:cs="Times New Roman"/>
              </w:rPr>
            </w:pPr>
            <w:r w:rsidRPr="003F39B0">
              <w:rPr>
                <w:rFonts w:cs="Times New Roman"/>
              </w:rPr>
              <w:t>Altre coppie</w:t>
            </w:r>
          </w:p>
        </w:tc>
      </w:tr>
      <w:tr w:rsidR="003F39B0" w:rsidRPr="003F39B0" w14:paraId="273B216A" w14:textId="77777777" w:rsidTr="003F39B0">
        <w:trPr>
          <w:cantSplit/>
          <w:trHeight w:val="2798"/>
        </w:trPr>
        <w:tc>
          <w:tcPr>
            <w:tcW w:w="2976" w:type="dxa"/>
          </w:tcPr>
          <w:p w14:paraId="2936F279" w14:textId="77777777" w:rsidR="003F39B0" w:rsidRPr="003F39B0" w:rsidRDefault="003F39B0" w:rsidP="00672170">
            <w:pPr>
              <w:rPr>
                <w:rFonts w:cs="Times New Roman"/>
              </w:rPr>
            </w:pPr>
          </w:p>
        </w:tc>
        <w:tc>
          <w:tcPr>
            <w:tcW w:w="2976" w:type="dxa"/>
          </w:tcPr>
          <w:p w14:paraId="3C00CB7F" w14:textId="77777777" w:rsidR="003F39B0" w:rsidRPr="003F39B0" w:rsidRDefault="003F39B0" w:rsidP="00672170">
            <w:pPr>
              <w:rPr>
                <w:rFonts w:cs="Times New Roman"/>
              </w:rPr>
            </w:pPr>
          </w:p>
        </w:tc>
        <w:tc>
          <w:tcPr>
            <w:tcW w:w="2976" w:type="dxa"/>
          </w:tcPr>
          <w:p w14:paraId="058BA22E" w14:textId="77777777" w:rsidR="003F39B0" w:rsidRPr="003F39B0" w:rsidRDefault="003F39B0" w:rsidP="00672170">
            <w:pPr>
              <w:rPr>
                <w:rFonts w:cs="Times New Roman"/>
              </w:rPr>
            </w:pPr>
          </w:p>
        </w:tc>
        <w:tc>
          <w:tcPr>
            <w:tcW w:w="850" w:type="dxa"/>
            <w:textDirection w:val="tbRl"/>
          </w:tcPr>
          <w:p w14:paraId="58D9666C" w14:textId="77777777" w:rsidR="003F39B0" w:rsidRPr="003F39B0" w:rsidRDefault="003F39B0" w:rsidP="00672170">
            <w:pPr>
              <w:ind w:left="113" w:right="113"/>
              <w:rPr>
                <w:rFonts w:cs="Times New Roman"/>
              </w:rPr>
            </w:pPr>
            <w:r w:rsidRPr="003F39B0">
              <w:rPr>
                <w:rFonts w:cs="Times New Roman"/>
              </w:rPr>
              <w:t>Sacerdote</w:t>
            </w:r>
          </w:p>
        </w:tc>
      </w:tr>
      <w:tr w:rsidR="003F39B0" w:rsidRPr="003F39B0" w14:paraId="1D0C56C3" w14:textId="77777777" w:rsidTr="003F39B0">
        <w:trPr>
          <w:cantSplit/>
          <w:trHeight w:val="2798"/>
        </w:trPr>
        <w:tc>
          <w:tcPr>
            <w:tcW w:w="2976" w:type="dxa"/>
          </w:tcPr>
          <w:p w14:paraId="227DB3BB" w14:textId="77777777" w:rsidR="003F39B0" w:rsidRPr="003F39B0" w:rsidRDefault="003F39B0" w:rsidP="00672170">
            <w:pPr>
              <w:rPr>
                <w:rFonts w:cs="Times New Roman"/>
              </w:rPr>
            </w:pPr>
          </w:p>
        </w:tc>
        <w:tc>
          <w:tcPr>
            <w:tcW w:w="2976" w:type="dxa"/>
          </w:tcPr>
          <w:p w14:paraId="4B64C6B4" w14:textId="77777777" w:rsidR="003F39B0" w:rsidRPr="003F39B0" w:rsidRDefault="003F39B0" w:rsidP="00672170">
            <w:pPr>
              <w:rPr>
                <w:rFonts w:cs="Times New Roman"/>
              </w:rPr>
            </w:pPr>
          </w:p>
        </w:tc>
        <w:tc>
          <w:tcPr>
            <w:tcW w:w="2976" w:type="dxa"/>
          </w:tcPr>
          <w:p w14:paraId="7427C2F3" w14:textId="77777777" w:rsidR="003F39B0" w:rsidRPr="003F39B0" w:rsidRDefault="003F39B0" w:rsidP="00672170">
            <w:pPr>
              <w:rPr>
                <w:rFonts w:cs="Times New Roman"/>
              </w:rPr>
            </w:pPr>
          </w:p>
        </w:tc>
        <w:tc>
          <w:tcPr>
            <w:tcW w:w="850" w:type="dxa"/>
            <w:textDirection w:val="tbRl"/>
          </w:tcPr>
          <w:p w14:paraId="346EE322" w14:textId="77777777" w:rsidR="003F39B0" w:rsidRPr="003F39B0" w:rsidRDefault="003F39B0" w:rsidP="00672170">
            <w:pPr>
              <w:ind w:left="113" w:right="113"/>
              <w:rPr>
                <w:rFonts w:cs="Times New Roman"/>
              </w:rPr>
            </w:pPr>
            <w:r w:rsidRPr="003F39B0">
              <w:rPr>
                <w:rFonts w:cs="Times New Roman"/>
              </w:rPr>
              <w:t>Comunità</w:t>
            </w:r>
          </w:p>
        </w:tc>
      </w:tr>
    </w:tbl>
    <w:p w14:paraId="7D692E49" w14:textId="0EA4AF6F" w:rsidR="003F39B0" w:rsidRPr="003F39B0" w:rsidRDefault="003F39B0" w:rsidP="003F39B0">
      <w:pPr>
        <w:pStyle w:val="Titolo1"/>
      </w:pPr>
      <w:r w:rsidRPr="003F39B0">
        <w:lastRenderedPageBreak/>
        <w:t>Raccontiamo la nostra esperienza</w:t>
      </w:r>
    </w:p>
    <w:p w14:paraId="4721903E" w14:textId="77777777" w:rsidR="003F39B0" w:rsidRPr="003F39B0" w:rsidRDefault="003F39B0" w:rsidP="003F39B0">
      <w:pPr>
        <w:rPr>
          <w:i/>
        </w:rPr>
      </w:pPr>
      <w:r w:rsidRPr="003F39B0">
        <w:rPr>
          <w:i/>
        </w:rPr>
        <w:t>Nel gruppo raccontiamoci la nostra esperienza di gruppi familiari e spiritualità familiare; chi non ha esperienza diretta come operatore può raccontare i propri ideali o la propria esperienza di partecipazione ad un gruppo.</w:t>
      </w:r>
    </w:p>
    <w:p w14:paraId="6DA77FC0" w14:textId="7F62C4BD" w:rsidR="003F39B0" w:rsidRDefault="003F39B0" w:rsidP="003F39B0">
      <w:pPr>
        <w:pStyle w:val="Titolo1"/>
      </w:pPr>
      <w:r w:rsidRPr="002D76DF">
        <w:t xml:space="preserve">I </w:t>
      </w:r>
      <w:r>
        <w:t>gruppi familiari secondo il Direttorio di Pastorale Fami</w:t>
      </w:r>
      <w:r w:rsidRPr="002D76DF">
        <w:t>liare</w:t>
      </w:r>
    </w:p>
    <w:p w14:paraId="4DDCD1CD" w14:textId="77777777" w:rsidR="003F39B0" w:rsidRPr="003F39B0" w:rsidRDefault="003F39B0" w:rsidP="003F39B0">
      <w:pPr>
        <w:rPr>
          <w:i/>
        </w:rPr>
      </w:pPr>
      <w:r w:rsidRPr="003F39B0">
        <w:rPr>
          <w:i/>
        </w:rPr>
        <w:t>Rileggiamo insieme le caratteristiche fondamentali di un gruppo familiare secondo il Direttorio di Pastorale Familiare</w:t>
      </w:r>
    </w:p>
    <w:p w14:paraId="2B69726D" w14:textId="63770AC7" w:rsidR="003F39B0" w:rsidRPr="002D76DF" w:rsidRDefault="003F39B0" w:rsidP="003F39B0">
      <w:r w:rsidRPr="002D76DF">
        <w:t xml:space="preserve">La pastorale della famiglia ha sempre riconosciuto un ruolo fondamentale alla crescita spirituale degli sposi. I gruppi familiari nel capitolo quinto del Direttorio sono al primo posto delle iniziative particolari per la crescita della coppia e della famiglia. Il testo afferma che sono da promuovere, riconoscere e valorizzare con saggezza pastorale e in docile obbedienza a Cristo Signore in quanto sono: </w:t>
      </w:r>
      <w:r w:rsidRPr="002D76DF">
        <w:rPr>
          <w:i/>
        </w:rPr>
        <w:t>"luogo di crescita nella fede e nella spiritualità propria dello stato coniugale;</w:t>
      </w:r>
      <w:r w:rsidR="00FD677F">
        <w:rPr>
          <w:i/>
        </w:rPr>
        <w:t xml:space="preserve"> </w:t>
      </w:r>
      <w:r w:rsidRPr="002D76DF">
        <w:rPr>
          <w:i/>
        </w:rPr>
        <w:t>momento di apertura alla vita parrocchiale e comunitaria,</w:t>
      </w:r>
      <w:r w:rsidR="00FD677F">
        <w:rPr>
          <w:i/>
        </w:rPr>
        <w:t xml:space="preserve"> s</w:t>
      </w:r>
      <w:r w:rsidRPr="002D76DF">
        <w:rPr>
          <w:i/>
        </w:rPr>
        <w:t xml:space="preserve">timolo al servizio pastorale nella chiesa e all'impegno nella società civile”. </w:t>
      </w:r>
    </w:p>
    <w:p w14:paraId="075787FB" w14:textId="77777777" w:rsidR="003F39B0" w:rsidRPr="002D76DF" w:rsidRDefault="003F39B0" w:rsidP="003F39B0">
      <w:r w:rsidRPr="002D76DF">
        <w:t xml:space="preserve">CARATTERISTICHE: </w:t>
      </w:r>
    </w:p>
    <w:p w14:paraId="219DBB8C" w14:textId="1BB4200A" w:rsidR="003F39B0" w:rsidRPr="008D283C" w:rsidRDefault="003F39B0" w:rsidP="008D283C">
      <w:pPr>
        <w:numPr>
          <w:ilvl w:val="0"/>
          <w:numId w:val="37"/>
        </w:numPr>
        <w:ind w:left="0" w:firstLine="0"/>
        <w:outlineLvl w:val="0"/>
        <w:rPr>
          <w:rFonts w:cs="Times New Roman"/>
          <w:szCs w:val="28"/>
        </w:rPr>
      </w:pPr>
      <w:r w:rsidRPr="008D283C">
        <w:rPr>
          <w:rFonts w:cs="Times New Roman"/>
          <w:szCs w:val="28"/>
        </w:rPr>
        <w:t xml:space="preserve">Affondano le loro radici in motivazioni di natura tipicamente ecclesiale e profondamente cristologica </w:t>
      </w:r>
      <w:r w:rsidRPr="008D283C">
        <w:rPr>
          <w:rFonts w:cs="Times New Roman"/>
          <w:i/>
          <w:szCs w:val="28"/>
        </w:rPr>
        <w:t xml:space="preserve">sono a loro modo segno e realizzazione della </w:t>
      </w:r>
      <w:r w:rsidR="008D283C">
        <w:rPr>
          <w:rFonts w:cs="Times New Roman"/>
          <w:i/>
          <w:szCs w:val="28"/>
        </w:rPr>
        <w:t>C</w:t>
      </w:r>
      <w:r w:rsidRPr="008D283C">
        <w:rPr>
          <w:rFonts w:cs="Times New Roman"/>
          <w:i/>
          <w:szCs w:val="28"/>
        </w:rPr>
        <w:t>hiesa, frutto di una risposta delle coppie e dell</w:t>
      </w:r>
      <w:r w:rsidR="00543D94">
        <w:rPr>
          <w:rFonts w:cs="Times New Roman"/>
          <w:i/>
          <w:szCs w:val="28"/>
        </w:rPr>
        <w:t xml:space="preserve">e </w:t>
      </w:r>
      <w:r w:rsidRPr="008D283C">
        <w:rPr>
          <w:rFonts w:cs="Times New Roman"/>
          <w:i/>
          <w:szCs w:val="28"/>
        </w:rPr>
        <w:t xml:space="preserve">famiglie cristiane ad una chiamata del Signore, introducono nella comunità ecclesiale uno stile più umano e più fraterno di rapporti personali che rivelano la dimensione familiare della </w:t>
      </w:r>
      <w:r w:rsidR="008D283C">
        <w:rPr>
          <w:rFonts w:cs="Times New Roman"/>
          <w:i/>
          <w:szCs w:val="28"/>
        </w:rPr>
        <w:t>C</w:t>
      </w:r>
      <w:r w:rsidRPr="008D283C">
        <w:rPr>
          <w:rFonts w:cs="Times New Roman"/>
          <w:i/>
          <w:szCs w:val="28"/>
        </w:rPr>
        <w:t>hiesa</w:t>
      </w:r>
      <w:r w:rsidRPr="008D283C">
        <w:rPr>
          <w:rFonts w:cs="Times New Roman"/>
          <w:szCs w:val="28"/>
        </w:rPr>
        <w:t xml:space="preserve">" (DPF 127). Non sono motivati soltanto da ragioni, pur giustificate, di carattere sociale e psicologico. </w:t>
      </w:r>
    </w:p>
    <w:p w14:paraId="53305C7E" w14:textId="13443062" w:rsidR="003F39B0" w:rsidRPr="008D283C" w:rsidRDefault="003F39B0" w:rsidP="008D283C">
      <w:pPr>
        <w:numPr>
          <w:ilvl w:val="0"/>
          <w:numId w:val="38"/>
        </w:numPr>
        <w:ind w:left="0" w:firstLine="0"/>
        <w:outlineLvl w:val="0"/>
        <w:rPr>
          <w:rFonts w:cs="Times New Roman"/>
          <w:szCs w:val="28"/>
        </w:rPr>
      </w:pPr>
      <w:r w:rsidRPr="008D283C">
        <w:rPr>
          <w:rFonts w:cs="Times New Roman"/>
          <w:szCs w:val="28"/>
        </w:rPr>
        <w:t xml:space="preserve">La finalità ultima è la continua e progressiva presa di coscienza del dono e dei compiti propri del matrimonio cristiano e la promozione per le coppie e per le famiglie della loro specifica vita secondo lo Spirito. Motivo del loro essere nella chiesa è il medesimo della pastorale familiare: " </w:t>
      </w:r>
      <w:r w:rsidRPr="008D283C">
        <w:rPr>
          <w:rFonts w:cs="Times New Roman"/>
          <w:b/>
          <w:i/>
          <w:szCs w:val="28"/>
        </w:rPr>
        <w:t>La crescita della coppia e della famiglia, aiutate a vivere la loro specifica vocazione e missione, perch</w:t>
      </w:r>
      <w:r w:rsidR="008D283C">
        <w:rPr>
          <w:rFonts w:cs="Times New Roman"/>
          <w:b/>
          <w:i/>
          <w:szCs w:val="28"/>
        </w:rPr>
        <w:t>é</w:t>
      </w:r>
      <w:r w:rsidRPr="008D283C">
        <w:rPr>
          <w:rFonts w:cs="Times New Roman"/>
          <w:b/>
          <w:i/>
          <w:szCs w:val="28"/>
        </w:rPr>
        <w:t xml:space="preserve"> giungano a condurre una vita ogni giorno più santa e più intensa</w:t>
      </w:r>
      <w:r w:rsidRPr="008D283C">
        <w:rPr>
          <w:rFonts w:cs="Times New Roman"/>
          <w:szCs w:val="28"/>
        </w:rPr>
        <w:t>" (DPF 93)</w:t>
      </w:r>
      <w:r w:rsidR="008D283C">
        <w:rPr>
          <w:rFonts w:cs="Times New Roman"/>
          <w:szCs w:val="28"/>
        </w:rPr>
        <w:t>.</w:t>
      </w:r>
      <w:r w:rsidRPr="008D283C">
        <w:rPr>
          <w:rFonts w:cs="Times New Roman"/>
          <w:szCs w:val="28"/>
        </w:rPr>
        <w:t xml:space="preserve"> Possono rappresentare una </w:t>
      </w:r>
      <w:r w:rsidR="008D283C">
        <w:rPr>
          <w:rFonts w:cs="Times New Roman"/>
          <w:szCs w:val="28"/>
        </w:rPr>
        <w:t>“</w:t>
      </w:r>
      <w:r w:rsidRPr="008D283C">
        <w:rPr>
          <w:rFonts w:cs="Times New Roman"/>
          <w:szCs w:val="28"/>
        </w:rPr>
        <w:t xml:space="preserve">concreta e specifica modalità di catechesi degli adulti" (DPF 128). </w:t>
      </w:r>
    </w:p>
    <w:p w14:paraId="5334F082" w14:textId="4DD2AF7F" w:rsidR="003F39B0" w:rsidRPr="008D283C" w:rsidRDefault="003F39B0" w:rsidP="008D283C">
      <w:pPr>
        <w:numPr>
          <w:ilvl w:val="0"/>
          <w:numId w:val="38"/>
        </w:numPr>
        <w:ind w:left="0" w:firstLine="0"/>
        <w:outlineLvl w:val="0"/>
        <w:rPr>
          <w:rFonts w:cs="Times New Roman"/>
          <w:szCs w:val="28"/>
        </w:rPr>
      </w:pPr>
      <w:r w:rsidRPr="008D283C">
        <w:rPr>
          <w:rFonts w:cs="Times New Roman"/>
          <w:szCs w:val="28"/>
        </w:rPr>
        <w:t xml:space="preserve">Sono aperti a tutte le famiglie che vogliono farne parte. Debbono evitare la chiusura, al contrario promuovere concrete modalità di inserimento e di servizio nella comunità ecclesiale e civile. </w:t>
      </w:r>
    </w:p>
    <w:p w14:paraId="6F6A2EF8" w14:textId="711932CC" w:rsidR="008D283C" w:rsidRDefault="003F39B0" w:rsidP="008D283C">
      <w:pPr>
        <w:numPr>
          <w:ilvl w:val="0"/>
          <w:numId w:val="38"/>
        </w:numPr>
        <w:ind w:left="0" w:firstLine="0"/>
        <w:outlineLvl w:val="0"/>
        <w:rPr>
          <w:rFonts w:cs="Times New Roman"/>
          <w:szCs w:val="24"/>
        </w:rPr>
      </w:pPr>
      <w:r w:rsidRPr="008D283C">
        <w:rPr>
          <w:rFonts w:cs="Times New Roman"/>
          <w:szCs w:val="24"/>
        </w:rPr>
        <w:t xml:space="preserve">Necessitano di una </w:t>
      </w:r>
      <w:r w:rsidRPr="008D283C">
        <w:rPr>
          <w:rFonts w:cs="Times New Roman"/>
          <w:b/>
          <w:i/>
          <w:szCs w:val="24"/>
        </w:rPr>
        <w:t>basilare struttura</w:t>
      </w:r>
      <w:r w:rsidRPr="008D283C">
        <w:rPr>
          <w:rFonts w:cs="Times New Roman"/>
          <w:szCs w:val="24"/>
        </w:rPr>
        <w:t xml:space="preserve"> che assicuri la conduzione del gruppo, coppie animatrici preparate e in contatto costante con i presbiteri (DPF 128), di una metodologia adeguata fatta di " scambio di esperienze sulla vita cristiana nei suoi diversi aspetti, con un continuo sforzo di formazione a carattere teologico, spirituale e pedagogico (DPF 128)</w:t>
      </w:r>
      <w:r w:rsidR="008D283C">
        <w:rPr>
          <w:rFonts w:cs="Times New Roman"/>
          <w:szCs w:val="24"/>
        </w:rPr>
        <w:t>.</w:t>
      </w:r>
      <w:r w:rsidRPr="008D283C">
        <w:rPr>
          <w:rFonts w:cs="Times New Roman"/>
          <w:szCs w:val="24"/>
        </w:rPr>
        <w:t xml:space="preserve"> Tutta la loro opera deve essere pervasa da un forte clima di preghiera e di ascolto della Parola di Dio. </w:t>
      </w:r>
    </w:p>
    <w:p w14:paraId="3FC1B10F" w14:textId="77777777" w:rsidR="003F39B0" w:rsidRPr="008D283C" w:rsidRDefault="003F39B0" w:rsidP="008D283C">
      <w:pPr>
        <w:rPr>
          <w:i/>
        </w:rPr>
      </w:pPr>
      <w:r w:rsidRPr="008D283C">
        <w:rPr>
          <w:i/>
        </w:rPr>
        <w:t>Scelte fondamentali</w:t>
      </w:r>
    </w:p>
    <w:p w14:paraId="04B2538F" w14:textId="77777777" w:rsidR="003F39B0" w:rsidRPr="002D76DF" w:rsidRDefault="003F39B0" w:rsidP="008D283C">
      <w:pPr>
        <w:pStyle w:val="Paragrafoelenco"/>
        <w:numPr>
          <w:ilvl w:val="0"/>
          <w:numId w:val="39"/>
        </w:numPr>
        <w:spacing w:after="80"/>
        <w:ind w:left="714" w:hanging="357"/>
        <w:contextualSpacing w:val="0"/>
      </w:pPr>
      <w:r w:rsidRPr="002D76DF">
        <w:t xml:space="preserve">Favorire una spiritualità incarnata nella vita quotidiana, radicata nella comunità cristiana, aperta al servizio e alla missione, alla luce di </w:t>
      </w:r>
      <w:proofErr w:type="spellStart"/>
      <w:r w:rsidRPr="008D283C">
        <w:rPr>
          <w:i/>
        </w:rPr>
        <w:t>Evangelii</w:t>
      </w:r>
      <w:proofErr w:type="spellEnd"/>
      <w:r w:rsidRPr="008D283C">
        <w:rPr>
          <w:i/>
        </w:rPr>
        <w:t xml:space="preserve"> </w:t>
      </w:r>
      <w:proofErr w:type="spellStart"/>
      <w:r w:rsidRPr="008D283C">
        <w:rPr>
          <w:i/>
        </w:rPr>
        <w:t>gaudium</w:t>
      </w:r>
      <w:proofErr w:type="spellEnd"/>
      <w:r w:rsidRPr="002D76DF">
        <w:t xml:space="preserve"> e </w:t>
      </w:r>
      <w:r w:rsidRPr="008D283C">
        <w:rPr>
          <w:i/>
        </w:rPr>
        <w:t xml:space="preserve">Amoris </w:t>
      </w:r>
      <w:proofErr w:type="spellStart"/>
      <w:r w:rsidRPr="008D283C">
        <w:rPr>
          <w:i/>
        </w:rPr>
        <w:t>laetitia</w:t>
      </w:r>
      <w:proofErr w:type="spellEnd"/>
      <w:r w:rsidRPr="008D283C">
        <w:rPr>
          <w:i/>
        </w:rPr>
        <w:t>.</w:t>
      </w:r>
    </w:p>
    <w:p w14:paraId="483C56E3" w14:textId="77777777" w:rsidR="003F39B0" w:rsidRPr="002D76DF" w:rsidRDefault="003F39B0" w:rsidP="008D283C">
      <w:pPr>
        <w:pStyle w:val="Paragrafoelenco"/>
        <w:numPr>
          <w:ilvl w:val="0"/>
          <w:numId w:val="40"/>
        </w:numPr>
        <w:spacing w:after="80"/>
        <w:ind w:left="714" w:hanging="357"/>
        <w:contextualSpacing w:val="0"/>
      </w:pPr>
      <w:r w:rsidRPr="002D76DF">
        <w:t>Favorire la riflessione nelle Parrocchie sul perché far nascere gruppi familiari</w:t>
      </w:r>
    </w:p>
    <w:p w14:paraId="4DDE164F" w14:textId="5770A839" w:rsidR="003F39B0" w:rsidRDefault="003F39B0" w:rsidP="008D283C">
      <w:pPr>
        <w:pStyle w:val="Paragrafoelenco"/>
        <w:numPr>
          <w:ilvl w:val="0"/>
          <w:numId w:val="40"/>
        </w:numPr>
        <w:spacing w:after="80"/>
        <w:ind w:left="714" w:hanging="357"/>
        <w:contextualSpacing w:val="0"/>
      </w:pPr>
      <w:r w:rsidRPr="002D76DF">
        <w:lastRenderedPageBreak/>
        <w:t xml:space="preserve">Proporre nei Vicariati i “laboratori diocesani” realizzati a Regoledo nel 2010 come esperienza formativa per le persone impegnate nella pastorale parrocchiale. </w:t>
      </w:r>
    </w:p>
    <w:p w14:paraId="17F287F9" w14:textId="1E664F19" w:rsidR="008D283C" w:rsidRPr="002D76DF" w:rsidRDefault="00BB1C9D" w:rsidP="008D283C">
      <w:pPr>
        <w:pStyle w:val="Paragrafoelenco"/>
        <w:numPr>
          <w:ilvl w:val="0"/>
          <w:numId w:val="40"/>
        </w:numPr>
        <w:spacing w:after="80"/>
        <w:ind w:left="714" w:hanging="357"/>
        <w:contextualSpacing w:val="0"/>
      </w:pPr>
      <w:r w:rsidRPr="008D283C">
        <w:t xml:space="preserve">Favorire la diffusione delle schede e dei sussidi preparati dall’Ufficio per la Pastorale della Famiglia. </w:t>
      </w:r>
    </w:p>
    <w:p w14:paraId="5C0AB85A" w14:textId="08C276FD" w:rsidR="003F39B0" w:rsidRPr="00AB17B5" w:rsidRDefault="003F39B0" w:rsidP="008D283C">
      <w:pPr>
        <w:pStyle w:val="Titolo1"/>
      </w:pPr>
      <w:r w:rsidRPr="00AB17B5">
        <w:t>Discussione</w:t>
      </w:r>
    </w:p>
    <w:p w14:paraId="224F44DD" w14:textId="77777777" w:rsidR="003F39B0" w:rsidRPr="008D283C" w:rsidRDefault="003F39B0" w:rsidP="008D283C">
      <w:pPr>
        <w:rPr>
          <w:i/>
        </w:rPr>
      </w:pPr>
      <w:r w:rsidRPr="008D283C">
        <w:rPr>
          <w:i/>
        </w:rPr>
        <w:t>Al termine della lettura, rispondiamo alle seguenti domande:</w:t>
      </w:r>
    </w:p>
    <w:p w14:paraId="6C9A1FEC" w14:textId="77777777" w:rsidR="007A7D7D" w:rsidRPr="00251DFB" w:rsidRDefault="007A7D7D" w:rsidP="007A7D7D">
      <w:pPr>
        <w:pStyle w:val="Paragrafoelenco"/>
        <w:numPr>
          <w:ilvl w:val="0"/>
          <w:numId w:val="42"/>
        </w:numPr>
        <w:contextualSpacing w:val="0"/>
      </w:pPr>
      <w:r w:rsidRPr="00251DFB">
        <w:t>In quest’ambito come possiamo mettere al centro la gioia dell’amore, secondo la prospettiva di Amoris Laetitia?</w:t>
      </w:r>
    </w:p>
    <w:p w14:paraId="5611A8E7" w14:textId="27BAB7F2" w:rsidR="003F39B0" w:rsidRPr="00DA1440" w:rsidRDefault="003F39B0" w:rsidP="008D283C">
      <w:pPr>
        <w:pStyle w:val="Paragrafoelenco"/>
        <w:numPr>
          <w:ilvl w:val="0"/>
          <w:numId w:val="42"/>
        </w:numPr>
        <w:ind w:left="714" w:hanging="357"/>
        <w:contextualSpacing w:val="0"/>
      </w:pPr>
      <w:r w:rsidRPr="00DA1440">
        <w:t>Quali sono le difficoltà e le buone pratiche che riscontriamo nella nostra esperienza?</w:t>
      </w:r>
    </w:p>
    <w:p w14:paraId="7E897EDB" w14:textId="77777777" w:rsidR="003F39B0" w:rsidRPr="00DA1440" w:rsidRDefault="003F39B0" w:rsidP="008D283C">
      <w:pPr>
        <w:pStyle w:val="Paragrafoelenco"/>
        <w:numPr>
          <w:ilvl w:val="0"/>
          <w:numId w:val="42"/>
        </w:numPr>
        <w:ind w:left="714" w:hanging="357"/>
        <w:contextualSpacing w:val="0"/>
      </w:pPr>
      <w:r w:rsidRPr="00DA1440">
        <w:t>Quali suggerimenti vogliamo proporre?</w:t>
      </w:r>
    </w:p>
    <w:p w14:paraId="7BD488B2" w14:textId="77777777" w:rsidR="003F39B0" w:rsidRPr="00DA1440" w:rsidRDefault="003F39B0" w:rsidP="008D283C">
      <w:pPr>
        <w:pStyle w:val="Paragrafoelenco"/>
        <w:numPr>
          <w:ilvl w:val="0"/>
          <w:numId w:val="42"/>
        </w:numPr>
        <w:ind w:left="714" w:hanging="357"/>
        <w:contextualSpacing w:val="0"/>
      </w:pPr>
      <w:r w:rsidRPr="00DA1440">
        <w:t>Quale formazione è necessaria?</w:t>
      </w:r>
    </w:p>
    <w:p w14:paraId="238D1FA8" w14:textId="77777777" w:rsidR="003F39B0" w:rsidRPr="00DA1440" w:rsidRDefault="003F39B0" w:rsidP="008D283C">
      <w:pPr>
        <w:pStyle w:val="Paragrafoelenco"/>
        <w:numPr>
          <w:ilvl w:val="0"/>
          <w:numId w:val="42"/>
        </w:numPr>
        <w:ind w:left="714" w:hanging="357"/>
        <w:contextualSpacing w:val="0"/>
      </w:pPr>
      <w:r w:rsidRPr="00DA1440">
        <w:t>Quale supporto vorremmo da parte dell’Ufficio?</w:t>
      </w:r>
    </w:p>
    <w:p w14:paraId="780447C5" w14:textId="77777777" w:rsidR="003F39B0" w:rsidRPr="00DA1440" w:rsidRDefault="003F39B0" w:rsidP="008D283C">
      <w:pPr>
        <w:pStyle w:val="Paragrafoelenco"/>
        <w:numPr>
          <w:ilvl w:val="0"/>
          <w:numId w:val="42"/>
        </w:numPr>
        <w:ind w:left="714" w:hanging="357"/>
        <w:contextualSpacing w:val="0"/>
      </w:pPr>
      <w:r w:rsidRPr="00DA1440">
        <w:t>Quali modalità per comunicare, collaborare, camminare insieme?</w:t>
      </w:r>
    </w:p>
    <w:p w14:paraId="098F5E24" w14:textId="6A3DCD77" w:rsidR="00642866" w:rsidRDefault="00642866" w:rsidP="00642866"/>
    <w:tbl>
      <w:tblPr>
        <w:tblStyle w:val="Grigliatabel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628"/>
      </w:tblGrid>
      <w:tr w:rsidR="00642866" w14:paraId="5EECB6F8" w14:textId="77777777" w:rsidTr="00642866">
        <w:trPr>
          <w:trHeight w:val="510"/>
        </w:trPr>
        <w:tc>
          <w:tcPr>
            <w:tcW w:w="9628" w:type="dxa"/>
          </w:tcPr>
          <w:p w14:paraId="62F7FE89" w14:textId="77777777" w:rsidR="00642866" w:rsidRDefault="00642866" w:rsidP="00642866"/>
        </w:tc>
      </w:tr>
      <w:tr w:rsidR="00642866" w14:paraId="7D291DF1" w14:textId="77777777" w:rsidTr="00642866">
        <w:trPr>
          <w:trHeight w:val="510"/>
        </w:trPr>
        <w:tc>
          <w:tcPr>
            <w:tcW w:w="9628" w:type="dxa"/>
          </w:tcPr>
          <w:p w14:paraId="3A3422D5" w14:textId="77777777" w:rsidR="00642866" w:rsidRDefault="00642866" w:rsidP="00642866"/>
        </w:tc>
      </w:tr>
      <w:tr w:rsidR="00642866" w14:paraId="07455FC8" w14:textId="77777777" w:rsidTr="00642866">
        <w:trPr>
          <w:trHeight w:val="510"/>
        </w:trPr>
        <w:tc>
          <w:tcPr>
            <w:tcW w:w="9628" w:type="dxa"/>
          </w:tcPr>
          <w:p w14:paraId="2D6E9B37" w14:textId="77777777" w:rsidR="00642866" w:rsidRDefault="00642866" w:rsidP="00642866"/>
        </w:tc>
      </w:tr>
      <w:tr w:rsidR="00642866" w14:paraId="1B0E7009" w14:textId="77777777" w:rsidTr="00642866">
        <w:trPr>
          <w:trHeight w:val="510"/>
        </w:trPr>
        <w:tc>
          <w:tcPr>
            <w:tcW w:w="9628" w:type="dxa"/>
          </w:tcPr>
          <w:p w14:paraId="0B78241F" w14:textId="77777777" w:rsidR="00642866" w:rsidRDefault="00642866" w:rsidP="00642866"/>
        </w:tc>
      </w:tr>
      <w:tr w:rsidR="00642866" w14:paraId="008CA976" w14:textId="77777777" w:rsidTr="00642866">
        <w:trPr>
          <w:trHeight w:val="510"/>
        </w:trPr>
        <w:tc>
          <w:tcPr>
            <w:tcW w:w="9628" w:type="dxa"/>
          </w:tcPr>
          <w:p w14:paraId="13ECDAA5" w14:textId="77777777" w:rsidR="00642866" w:rsidRDefault="00642866" w:rsidP="00642866"/>
        </w:tc>
      </w:tr>
      <w:tr w:rsidR="00642866" w14:paraId="56A0243C" w14:textId="77777777" w:rsidTr="00642866">
        <w:trPr>
          <w:trHeight w:val="510"/>
        </w:trPr>
        <w:tc>
          <w:tcPr>
            <w:tcW w:w="9628" w:type="dxa"/>
          </w:tcPr>
          <w:p w14:paraId="2F4DCC37" w14:textId="77777777" w:rsidR="00642866" w:rsidRDefault="00642866" w:rsidP="00642866"/>
        </w:tc>
      </w:tr>
      <w:tr w:rsidR="00642866" w14:paraId="4C10799C" w14:textId="77777777" w:rsidTr="00642866">
        <w:trPr>
          <w:trHeight w:val="510"/>
        </w:trPr>
        <w:tc>
          <w:tcPr>
            <w:tcW w:w="9628" w:type="dxa"/>
          </w:tcPr>
          <w:p w14:paraId="589AF75C" w14:textId="77777777" w:rsidR="00642866" w:rsidRDefault="00642866" w:rsidP="00642866"/>
        </w:tc>
      </w:tr>
      <w:tr w:rsidR="00642866" w14:paraId="01A80093" w14:textId="77777777" w:rsidTr="00642866">
        <w:trPr>
          <w:trHeight w:val="510"/>
        </w:trPr>
        <w:tc>
          <w:tcPr>
            <w:tcW w:w="9628" w:type="dxa"/>
          </w:tcPr>
          <w:p w14:paraId="2F1632CF" w14:textId="77777777" w:rsidR="00642866" w:rsidRDefault="00642866" w:rsidP="00642866"/>
        </w:tc>
      </w:tr>
      <w:tr w:rsidR="00642866" w14:paraId="046AECF0" w14:textId="77777777" w:rsidTr="00642866">
        <w:trPr>
          <w:trHeight w:val="510"/>
        </w:trPr>
        <w:tc>
          <w:tcPr>
            <w:tcW w:w="9628" w:type="dxa"/>
          </w:tcPr>
          <w:p w14:paraId="761AFD0E" w14:textId="77777777" w:rsidR="00642866" w:rsidRDefault="00642866" w:rsidP="00642866"/>
        </w:tc>
      </w:tr>
      <w:tr w:rsidR="00642866" w14:paraId="011ED861" w14:textId="77777777" w:rsidTr="00642866">
        <w:trPr>
          <w:trHeight w:val="510"/>
        </w:trPr>
        <w:tc>
          <w:tcPr>
            <w:tcW w:w="9628" w:type="dxa"/>
          </w:tcPr>
          <w:p w14:paraId="34AA3778" w14:textId="77777777" w:rsidR="00642866" w:rsidRDefault="00642866" w:rsidP="00642866"/>
        </w:tc>
      </w:tr>
    </w:tbl>
    <w:p w14:paraId="60004D02" w14:textId="77777777" w:rsidR="00642866" w:rsidRPr="00642866" w:rsidRDefault="00642866" w:rsidP="00642866"/>
    <w:sectPr w:rsidR="00642866" w:rsidRPr="00642866" w:rsidSect="006E1224">
      <w:headerReference w:type="default" r:id="rId8"/>
      <w:footerReference w:type="default" r:id="rId9"/>
      <w:headerReference w:type="first" r:id="rId10"/>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D9A73" w14:textId="77777777" w:rsidR="007A7C05" w:rsidRDefault="007A7C05" w:rsidP="000F6B1B">
      <w:pPr>
        <w:spacing w:after="0" w:line="240" w:lineRule="auto"/>
      </w:pPr>
      <w:r>
        <w:separator/>
      </w:r>
    </w:p>
  </w:endnote>
  <w:endnote w:type="continuationSeparator" w:id="0">
    <w:p w14:paraId="479B898E" w14:textId="77777777" w:rsidR="007A7C05" w:rsidRDefault="007A7C05" w:rsidP="000F6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D9818" w14:textId="11E98A9A" w:rsidR="006E1224" w:rsidRDefault="006E1224" w:rsidP="006E1224">
    <w:pPr>
      <w:pStyle w:val="Pidipagina"/>
      <w:jc w:val="center"/>
    </w:pPr>
    <w:r>
      <w:fldChar w:fldCharType="begin"/>
    </w:r>
    <w:r>
      <w:instrText>PAGE   \* MERGEFORMAT</w:instrText>
    </w:r>
    <w:r>
      <w:fldChar w:fldCharType="separate"/>
    </w:r>
    <w:r w:rsidR="0037052C">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EF939" w14:textId="77777777" w:rsidR="007A7C05" w:rsidRDefault="007A7C05" w:rsidP="000F6B1B">
      <w:pPr>
        <w:spacing w:after="0" w:line="240" w:lineRule="auto"/>
      </w:pPr>
      <w:r>
        <w:separator/>
      </w:r>
    </w:p>
  </w:footnote>
  <w:footnote w:type="continuationSeparator" w:id="0">
    <w:p w14:paraId="393DCAEB" w14:textId="77777777" w:rsidR="007A7C05" w:rsidRDefault="007A7C05" w:rsidP="000F6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2B983" w14:textId="1D4E9BF8" w:rsidR="00386AB4" w:rsidRPr="00721AED" w:rsidRDefault="00721AED" w:rsidP="00386AB4">
    <w:pPr>
      <w:pStyle w:val="Intestazione"/>
      <w:jc w:val="center"/>
      <w:rPr>
        <w:i/>
        <w:spacing w:val="10"/>
      </w:rPr>
    </w:pPr>
    <w:r w:rsidRPr="00721AED">
      <w:rPr>
        <w:i/>
        <w:spacing w:val="10"/>
      </w:rPr>
      <w:fldChar w:fldCharType="begin"/>
    </w:r>
    <w:r w:rsidRPr="00721AED">
      <w:rPr>
        <w:i/>
        <w:spacing w:val="10"/>
      </w:rPr>
      <w:instrText xml:space="preserve"> STYLEREF  Titolo  \* MERGEFORMAT </w:instrText>
    </w:r>
    <w:r w:rsidRPr="00721AED">
      <w:rPr>
        <w:i/>
        <w:spacing w:val="10"/>
      </w:rPr>
      <w:fldChar w:fldCharType="separate"/>
    </w:r>
    <w:r w:rsidR="0037052C">
      <w:rPr>
        <w:i/>
        <w:noProof/>
        <w:spacing w:val="10"/>
      </w:rPr>
      <w:t>Lab.3 – Gruppi familiari e spiritualità familiare</w:t>
    </w:r>
    <w:r w:rsidRPr="00721AED">
      <w:rPr>
        <w:i/>
        <w:spacing w:val="1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248"/>
      <w:gridCol w:w="8390"/>
    </w:tblGrid>
    <w:tr w:rsidR="006E1224" w14:paraId="5590E606" w14:textId="77777777" w:rsidTr="00443AED">
      <w:tc>
        <w:tcPr>
          <w:tcW w:w="993" w:type="dxa"/>
        </w:tcPr>
        <w:p w14:paraId="4674142F" w14:textId="77777777" w:rsidR="006E1224" w:rsidRDefault="006E1224" w:rsidP="006E1224">
          <w:pPr>
            <w:pStyle w:val="Intestazione"/>
            <w:rPr>
              <w:b/>
            </w:rPr>
          </w:pPr>
          <w:r>
            <w:rPr>
              <w:b/>
              <w:noProof/>
              <w:lang w:eastAsia="it-IT"/>
            </w:rPr>
            <w:drawing>
              <wp:inline distT="0" distB="0" distL="0" distR="0" wp14:anchorId="32D552D1" wp14:editId="3CD6DF36">
                <wp:extent cx="719328" cy="810768"/>
                <wp:effectExtent l="0" t="0" r="5080" b="8890"/>
                <wp:docPr id="2" name="Immagine 2" descr="Immagine che contiene testo&#10;&#10;Descrizione generata con affidabilità molto elev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AM_NEW_2cm_BW.jpg"/>
                        <pic:cNvPicPr/>
                      </pic:nvPicPr>
                      <pic:blipFill>
                        <a:blip r:embed="rId1">
                          <a:extLst>
                            <a:ext uri="{28A0092B-C50C-407E-A947-70E740481C1C}">
                              <a14:useLocalDpi xmlns:a14="http://schemas.microsoft.com/office/drawing/2010/main" val="0"/>
                            </a:ext>
                          </a:extLst>
                        </a:blip>
                        <a:stretch>
                          <a:fillRect/>
                        </a:stretch>
                      </pic:blipFill>
                      <pic:spPr>
                        <a:xfrm>
                          <a:off x="0" y="0"/>
                          <a:ext cx="719328" cy="810768"/>
                        </a:xfrm>
                        <a:prstGeom prst="rect">
                          <a:avLst/>
                        </a:prstGeom>
                      </pic:spPr>
                    </pic:pic>
                  </a:graphicData>
                </a:graphic>
              </wp:inline>
            </w:drawing>
          </w:r>
        </w:p>
      </w:tc>
      <w:tc>
        <w:tcPr>
          <w:tcW w:w="8645" w:type="dxa"/>
          <w:vAlign w:val="center"/>
        </w:tcPr>
        <w:p w14:paraId="6E372B9C" w14:textId="77777777" w:rsidR="006E1224" w:rsidRPr="00646222" w:rsidRDefault="006E1224" w:rsidP="006E1224">
          <w:pPr>
            <w:pStyle w:val="Intestazione"/>
            <w:jc w:val="center"/>
            <w:rPr>
              <w:rFonts w:ascii="Garamond" w:hAnsi="Garamond"/>
              <w:b/>
            </w:rPr>
          </w:pPr>
          <w:r w:rsidRPr="00646222">
            <w:rPr>
              <w:rFonts w:ascii="Garamond" w:hAnsi="Garamond"/>
              <w:b/>
              <w:sz w:val="36"/>
            </w:rPr>
            <w:t xml:space="preserve">Laboratorio intervicariale </w:t>
          </w:r>
          <w:r w:rsidRPr="00646222">
            <w:rPr>
              <w:rFonts w:ascii="Garamond" w:hAnsi="Garamond"/>
              <w:b/>
              <w:sz w:val="36"/>
            </w:rPr>
            <w:br/>
            <w:t>ARTIGIANI DELL’AMORE (AL 221)</w:t>
          </w:r>
        </w:p>
      </w:tc>
    </w:tr>
  </w:tbl>
  <w:p w14:paraId="0B223EB0" w14:textId="77777777" w:rsidR="006E1224" w:rsidRDefault="006E122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6D26800"/>
    <w:name w:val="H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15:restartNumberingAfterBreak="0">
    <w:nsid w:val="02912E88"/>
    <w:multiLevelType w:val="multilevel"/>
    <w:tmpl w:val="C9DA63B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 w15:restartNumberingAfterBreak="0">
    <w:nsid w:val="036A26EF"/>
    <w:multiLevelType w:val="multilevel"/>
    <w:tmpl w:val="C9DA63B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36C7A11"/>
    <w:multiLevelType w:val="multilevel"/>
    <w:tmpl w:val="E1CE47C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 w15:restartNumberingAfterBreak="0">
    <w:nsid w:val="0566488C"/>
    <w:multiLevelType w:val="multilevel"/>
    <w:tmpl w:val="EBC6AF8C"/>
    <w:lvl w:ilvl="0">
      <w:start w:val="3"/>
      <w:numFmt w:val="decimal"/>
      <w:lvlText w:val="%1."/>
      <w:lvlJc w:val="left"/>
      <w:pPr>
        <w:ind w:left="450" w:hanging="450"/>
      </w:pPr>
    </w:lvl>
    <w:lvl w:ilvl="1">
      <w:start w:val="1"/>
      <w:numFmt w:val="decimal"/>
      <w:lvlText w:val="%1.%2."/>
      <w:lvlJc w:val="left"/>
      <w:pPr>
        <w:ind w:left="1004"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5" w15:restartNumberingAfterBreak="0">
    <w:nsid w:val="1D295BEC"/>
    <w:multiLevelType w:val="hybridMultilevel"/>
    <w:tmpl w:val="59F8E946"/>
    <w:lvl w:ilvl="0" w:tplc="5D24A1E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BB25F3"/>
    <w:multiLevelType w:val="hybridMultilevel"/>
    <w:tmpl w:val="2FF8B6F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CA5D68"/>
    <w:multiLevelType w:val="hybridMultilevel"/>
    <w:tmpl w:val="64523D62"/>
    <w:lvl w:ilvl="0" w:tplc="2C6A377E">
      <w:start w:val="1"/>
      <w:numFmt w:val="bullet"/>
      <w:lvlText w:val=""/>
      <w:lvlJc w:val="left"/>
      <w:pPr>
        <w:tabs>
          <w:tab w:val="num" w:pos="720"/>
        </w:tabs>
        <w:ind w:left="720" w:hanging="360"/>
      </w:pPr>
      <w:rPr>
        <w:rFonts w:ascii="Wingdings 3" w:hAnsi="Wingdings 3" w:hint="default"/>
      </w:rPr>
    </w:lvl>
    <w:lvl w:ilvl="1" w:tplc="4248154A" w:tentative="1">
      <w:start w:val="1"/>
      <w:numFmt w:val="bullet"/>
      <w:lvlText w:val=""/>
      <w:lvlJc w:val="left"/>
      <w:pPr>
        <w:tabs>
          <w:tab w:val="num" w:pos="1440"/>
        </w:tabs>
        <w:ind w:left="1440" w:hanging="360"/>
      </w:pPr>
      <w:rPr>
        <w:rFonts w:ascii="Wingdings 3" w:hAnsi="Wingdings 3" w:hint="default"/>
      </w:rPr>
    </w:lvl>
    <w:lvl w:ilvl="2" w:tplc="FAA65C2E" w:tentative="1">
      <w:start w:val="1"/>
      <w:numFmt w:val="bullet"/>
      <w:lvlText w:val=""/>
      <w:lvlJc w:val="left"/>
      <w:pPr>
        <w:tabs>
          <w:tab w:val="num" w:pos="2160"/>
        </w:tabs>
        <w:ind w:left="2160" w:hanging="360"/>
      </w:pPr>
      <w:rPr>
        <w:rFonts w:ascii="Wingdings 3" w:hAnsi="Wingdings 3" w:hint="default"/>
      </w:rPr>
    </w:lvl>
    <w:lvl w:ilvl="3" w:tplc="A7087304" w:tentative="1">
      <w:start w:val="1"/>
      <w:numFmt w:val="bullet"/>
      <w:lvlText w:val=""/>
      <w:lvlJc w:val="left"/>
      <w:pPr>
        <w:tabs>
          <w:tab w:val="num" w:pos="2880"/>
        </w:tabs>
        <w:ind w:left="2880" w:hanging="360"/>
      </w:pPr>
      <w:rPr>
        <w:rFonts w:ascii="Wingdings 3" w:hAnsi="Wingdings 3" w:hint="default"/>
      </w:rPr>
    </w:lvl>
    <w:lvl w:ilvl="4" w:tplc="BAAC090C" w:tentative="1">
      <w:start w:val="1"/>
      <w:numFmt w:val="bullet"/>
      <w:lvlText w:val=""/>
      <w:lvlJc w:val="left"/>
      <w:pPr>
        <w:tabs>
          <w:tab w:val="num" w:pos="3600"/>
        </w:tabs>
        <w:ind w:left="3600" w:hanging="360"/>
      </w:pPr>
      <w:rPr>
        <w:rFonts w:ascii="Wingdings 3" w:hAnsi="Wingdings 3" w:hint="default"/>
      </w:rPr>
    </w:lvl>
    <w:lvl w:ilvl="5" w:tplc="60E8FC0A" w:tentative="1">
      <w:start w:val="1"/>
      <w:numFmt w:val="bullet"/>
      <w:lvlText w:val=""/>
      <w:lvlJc w:val="left"/>
      <w:pPr>
        <w:tabs>
          <w:tab w:val="num" w:pos="4320"/>
        </w:tabs>
        <w:ind w:left="4320" w:hanging="360"/>
      </w:pPr>
      <w:rPr>
        <w:rFonts w:ascii="Wingdings 3" w:hAnsi="Wingdings 3" w:hint="default"/>
      </w:rPr>
    </w:lvl>
    <w:lvl w:ilvl="6" w:tplc="CAF813BC" w:tentative="1">
      <w:start w:val="1"/>
      <w:numFmt w:val="bullet"/>
      <w:lvlText w:val=""/>
      <w:lvlJc w:val="left"/>
      <w:pPr>
        <w:tabs>
          <w:tab w:val="num" w:pos="5040"/>
        </w:tabs>
        <w:ind w:left="5040" w:hanging="360"/>
      </w:pPr>
      <w:rPr>
        <w:rFonts w:ascii="Wingdings 3" w:hAnsi="Wingdings 3" w:hint="default"/>
      </w:rPr>
    </w:lvl>
    <w:lvl w:ilvl="7" w:tplc="585E829E" w:tentative="1">
      <w:start w:val="1"/>
      <w:numFmt w:val="bullet"/>
      <w:lvlText w:val=""/>
      <w:lvlJc w:val="left"/>
      <w:pPr>
        <w:tabs>
          <w:tab w:val="num" w:pos="5760"/>
        </w:tabs>
        <w:ind w:left="5760" w:hanging="360"/>
      </w:pPr>
      <w:rPr>
        <w:rFonts w:ascii="Wingdings 3" w:hAnsi="Wingdings 3" w:hint="default"/>
      </w:rPr>
    </w:lvl>
    <w:lvl w:ilvl="8" w:tplc="49D4A616"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0A33299"/>
    <w:multiLevelType w:val="multilevel"/>
    <w:tmpl w:val="CE0E9818"/>
    <w:lvl w:ilvl="0">
      <w:start w:val="1"/>
      <w:numFmt w:val="decimal"/>
      <w:lvlText w:val="%1."/>
      <w:lvlJc w:val="left"/>
      <w:pPr>
        <w:ind w:left="876"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15:restartNumberingAfterBreak="0">
    <w:nsid w:val="22D502A1"/>
    <w:multiLevelType w:val="hybridMultilevel"/>
    <w:tmpl w:val="27A8A414"/>
    <w:lvl w:ilvl="0" w:tplc="5D24A1E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1616F1"/>
    <w:multiLevelType w:val="multilevel"/>
    <w:tmpl w:val="7B0E23F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8FA3123"/>
    <w:multiLevelType w:val="hybridMultilevel"/>
    <w:tmpl w:val="9216C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4F27C3"/>
    <w:multiLevelType w:val="hybridMultilevel"/>
    <w:tmpl w:val="3B94038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E77A73"/>
    <w:multiLevelType w:val="multilevel"/>
    <w:tmpl w:val="DD50F7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FB91994"/>
    <w:multiLevelType w:val="multilevel"/>
    <w:tmpl w:val="DDB6346C"/>
    <w:lvl w:ilvl="0">
      <w:start w:val="2"/>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15" w15:restartNumberingAfterBreak="0">
    <w:nsid w:val="30752FB5"/>
    <w:multiLevelType w:val="multilevel"/>
    <w:tmpl w:val="E7BA6C3E"/>
    <w:styleLink w:val="WWNum1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363666E4"/>
    <w:multiLevelType w:val="hybridMultilevel"/>
    <w:tmpl w:val="AC84EA9E"/>
    <w:lvl w:ilvl="0" w:tplc="A7304752">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1E4086"/>
    <w:multiLevelType w:val="multilevel"/>
    <w:tmpl w:val="499A252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8CA614C"/>
    <w:multiLevelType w:val="multilevel"/>
    <w:tmpl w:val="CF268464"/>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9" w15:restartNumberingAfterBreak="0">
    <w:nsid w:val="3E0F139E"/>
    <w:multiLevelType w:val="hybridMultilevel"/>
    <w:tmpl w:val="88CEE04E"/>
    <w:lvl w:ilvl="0" w:tplc="5D24A1E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12F6291"/>
    <w:multiLevelType w:val="multilevel"/>
    <w:tmpl w:val="66507464"/>
    <w:styleLink w:val="WWNum1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Aria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Arial"/>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Arial"/>
      </w:rPr>
    </w:lvl>
    <w:lvl w:ilvl="8">
      <w:numFmt w:val="bullet"/>
      <w:lvlText w:val=""/>
      <w:lvlJc w:val="left"/>
      <w:pPr>
        <w:ind w:left="6120" w:hanging="360"/>
      </w:pPr>
      <w:rPr>
        <w:rFonts w:ascii="Wingdings" w:hAnsi="Wingdings"/>
      </w:rPr>
    </w:lvl>
  </w:abstractNum>
  <w:abstractNum w:abstractNumId="21" w15:restartNumberingAfterBreak="0">
    <w:nsid w:val="45383405"/>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2" w15:restartNumberingAfterBreak="0">
    <w:nsid w:val="4B0C4B98"/>
    <w:multiLevelType w:val="hybridMultilevel"/>
    <w:tmpl w:val="8688857A"/>
    <w:lvl w:ilvl="0" w:tplc="5D24A1E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C67567C"/>
    <w:multiLevelType w:val="hybridMultilevel"/>
    <w:tmpl w:val="4B9ACF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D737B56"/>
    <w:multiLevelType w:val="hybridMultilevel"/>
    <w:tmpl w:val="ABDE18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D811891"/>
    <w:multiLevelType w:val="hybridMultilevel"/>
    <w:tmpl w:val="5540FC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2096BBE"/>
    <w:multiLevelType w:val="multilevel"/>
    <w:tmpl w:val="442A8206"/>
    <w:lvl w:ilvl="0">
      <w:start w:val="1"/>
      <w:numFmt w:val="decimal"/>
      <w:lvlText w:val="%1."/>
      <w:lvlJc w:val="left"/>
      <w:pPr>
        <w:ind w:left="720" w:hanging="360"/>
      </w:pPr>
    </w:lvl>
    <w:lvl w:ilvl="1">
      <w:start w:val="1"/>
      <w:numFmt w:val="lowerLetter"/>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6DC6C53"/>
    <w:multiLevelType w:val="multilevel"/>
    <w:tmpl w:val="0FB0321C"/>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8" w15:restartNumberingAfterBreak="0">
    <w:nsid w:val="582C51E5"/>
    <w:multiLevelType w:val="hybridMultilevel"/>
    <w:tmpl w:val="2F927E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A327AF7"/>
    <w:multiLevelType w:val="hybridMultilevel"/>
    <w:tmpl w:val="6760417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5B8424E1"/>
    <w:multiLevelType w:val="hybridMultilevel"/>
    <w:tmpl w:val="1B4A28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FCA04BF"/>
    <w:multiLevelType w:val="multilevel"/>
    <w:tmpl w:val="848C6C7C"/>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511773E"/>
    <w:multiLevelType w:val="multilevel"/>
    <w:tmpl w:val="C9DA63B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3" w15:restartNumberingAfterBreak="0">
    <w:nsid w:val="68EA21B2"/>
    <w:multiLevelType w:val="multilevel"/>
    <w:tmpl w:val="E1CE47CC"/>
    <w:lvl w:ilvl="0">
      <w:numFmt w:val="bullet"/>
      <w:lvlText w:val=""/>
      <w:lvlJc w:val="left"/>
      <w:pPr>
        <w:ind w:left="1066" w:hanging="360"/>
      </w:pPr>
      <w:rPr>
        <w:rFonts w:ascii="Symbol" w:hAnsi="Symbol"/>
      </w:rPr>
    </w:lvl>
    <w:lvl w:ilvl="1">
      <w:numFmt w:val="bullet"/>
      <w:lvlText w:val="o"/>
      <w:lvlJc w:val="left"/>
      <w:pPr>
        <w:ind w:left="1786" w:hanging="360"/>
      </w:pPr>
      <w:rPr>
        <w:rFonts w:ascii="Courier New" w:hAnsi="Courier New" w:cs="Courier New"/>
      </w:rPr>
    </w:lvl>
    <w:lvl w:ilvl="2">
      <w:numFmt w:val="bullet"/>
      <w:lvlText w:val=""/>
      <w:lvlJc w:val="left"/>
      <w:pPr>
        <w:ind w:left="2506" w:hanging="360"/>
      </w:pPr>
      <w:rPr>
        <w:rFonts w:ascii="Wingdings" w:hAnsi="Wingdings"/>
      </w:rPr>
    </w:lvl>
    <w:lvl w:ilvl="3">
      <w:numFmt w:val="bullet"/>
      <w:lvlText w:val=""/>
      <w:lvlJc w:val="left"/>
      <w:pPr>
        <w:ind w:left="3226" w:hanging="360"/>
      </w:pPr>
      <w:rPr>
        <w:rFonts w:ascii="Symbol" w:hAnsi="Symbol"/>
      </w:rPr>
    </w:lvl>
    <w:lvl w:ilvl="4">
      <w:numFmt w:val="bullet"/>
      <w:lvlText w:val="o"/>
      <w:lvlJc w:val="left"/>
      <w:pPr>
        <w:ind w:left="3946" w:hanging="360"/>
      </w:pPr>
      <w:rPr>
        <w:rFonts w:ascii="Courier New" w:hAnsi="Courier New" w:cs="Courier New"/>
      </w:rPr>
    </w:lvl>
    <w:lvl w:ilvl="5">
      <w:numFmt w:val="bullet"/>
      <w:lvlText w:val=""/>
      <w:lvlJc w:val="left"/>
      <w:pPr>
        <w:ind w:left="4666" w:hanging="360"/>
      </w:pPr>
      <w:rPr>
        <w:rFonts w:ascii="Wingdings" w:hAnsi="Wingdings"/>
      </w:rPr>
    </w:lvl>
    <w:lvl w:ilvl="6">
      <w:numFmt w:val="bullet"/>
      <w:lvlText w:val=""/>
      <w:lvlJc w:val="left"/>
      <w:pPr>
        <w:ind w:left="5386" w:hanging="360"/>
      </w:pPr>
      <w:rPr>
        <w:rFonts w:ascii="Symbol" w:hAnsi="Symbol"/>
      </w:rPr>
    </w:lvl>
    <w:lvl w:ilvl="7">
      <w:numFmt w:val="bullet"/>
      <w:lvlText w:val="o"/>
      <w:lvlJc w:val="left"/>
      <w:pPr>
        <w:ind w:left="6106" w:hanging="360"/>
      </w:pPr>
      <w:rPr>
        <w:rFonts w:ascii="Courier New" w:hAnsi="Courier New" w:cs="Courier New"/>
      </w:rPr>
    </w:lvl>
    <w:lvl w:ilvl="8">
      <w:numFmt w:val="bullet"/>
      <w:lvlText w:val=""/>
      <w:lvlJc w:val="left"/>
      <w:pPr>
        <w:ind w:left="6826" w:hanging="360"/>
      </w:pPr>
      <w:rPr>
        <w:rFonts w:ascii="Wingdings" w:hAnsi="Wingdings"/>
      </w:rPr>
    </w:lvl>
  </w:abstractNum>
  <w:abstractNum w:abstractNumId="34" w15:restartNumberingAfterBreak="0">
    <w:nsid w:val="6F3058D9"/>
    <w:multiLevelType w:val="multilevel"/>
    <w:tmpl w:val="B19644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1517FF1"/>
    <w:multiLevelType w:val="multilevel"/>
    <w:tmpl w:val="3724EDC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4CE4253"/>
    <w:multiLevelType w:val="multilevel"/>
    <w:tmpl w:val="47AAC4C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7" w15:restartNumberingAfterBreak="0">
    <w:nsid w:val="7566144C"/>
    <w:multiLevelType w:val="multilevel"/>
    <w:tmpl w:val="AC502AD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8" w15:restartNumberingAfterBreak="0">
    <w:nsid w:val="757963AD"/>
    <w:multiLevelType w:val="hybridMultilevel"/>
    <w:tmpl w:val="6D5851FE"/>
    <w:lvl w:ilvl="0" w:tplc="0410000D">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9" w15:restartNumberingAfterBreak="0">
    <w:nsid w:val="7CF6450B"/>
    <w:multiLevelType w:val="multilevel"/>
    <w:tmpl w:val="EB2C8EB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0" w15:restartNumberingAfterBreak="0">
    <w:nsid w:val="7D4A5DF2"/>
    <w:multiLevelType w:val="hybridMultilevel"/>
    <w:tmpl w:val="ADE0F108"/>
    <w:lvl w:ilvl="0" w:tplc="5D24A1E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31"/>
  </w:num>
  <w:num w:numId="4">
    <w:abstractNumId w:val="14"/>
  </w:num>
  <w:num w:numId="5">
    <w:abstractNumId w:val="27"/>
  </w:num>
  <w:num w:numId="6">
    <w:abstractNumId w:val="37"/>
  </w:num>
  <w:num w:numId="7">
    <w:abstractNumId w:val="18"/>
  </w:num>
  <w:num w:numId="8">
    <w:abstractNumId w:val="33"/>
  </w:num>
  <w:num w:numId="9">
    <w:abstractNumId w:val="34"/>
  </w:num>
  <w:num w:numId="10">
    <w:abstractNumId w:val="4"/>
  </w:num>
  <w:num w:numId="11">
    <w:abstractNumId w:val="35"/>
  </w:num>
  <w:num w:numId="12">
    <w:abstractNumId w:val="10"/>
  </w:num>
  <w:num w:numId="13">
    <w:abstractNumId w:val="39"/>
  </w:num>
  <w:num w:numId="14">
    <w:abstractNumId w:val="17"/>
  </w:num>
  <w:num w:numId="15">
    <w:abstractNumId w:val="32"/>
  </w:num>
  <w:num w:numId="16">
    <w:abstractNumId w:val="36"/>
  </w:num>
  <w:num w:numId="17">
    <w:abstractNumId w:val="21"/>
  </w:num>
  <w:num w:numId="18">
    <w:abstractNumId w:val="24"/>
  </w:num>
  <w:num w:numId="19">
    <w:abstractNumId w:val="6"/>
  </w:num>
  <w:num w:numId="20">
    <w:abstractNumId w:val="12"/>
  </w:num>
  <w:num w:numId="21">
    <w:abstractNumId w:val="38"/>
  </w:num>
  <w:num w:numId="22">
    <w:abstractNumId w:val="29"/>
  </w:num>
  <w:num w:numId="23">
    <w:abstractNumId w:val="3"/>
  </w:num>
  <w:num w:numId="24">
    <w:abstractNumId w:val="30"/>
  </w:num>
  <w:num w:numId="25">
    <w:abstractNumId w:val="25"/>
  </w:num>
  <w:num w:numId="26">
    <w:abstractNumId w:val="23"/>
  </w:num>
  <w:num w:numId="27">
    <w:abstractNumId w:val="2"/>
  </w:num>
  <w:num w:numId="28">
    <w:abstractNumId w:val="1"/>
  </w:num>
  <w:num w:numId="29">
    <w:abstractNumId w:val="11"/>
  </w:num>
  <w:num w:numId="30">
    <w:abstractNumId w:val="13"/>
  </w:num>
  <w:num w:numId="31">
    <w:abstractNumId w:val="20"/>
  </w:num>
  <w:num w:numId="32">
    <w:abstractNumId w:val="16"/>
  </w:num>
  <w:num w:numId="33">
    <w:abstractNumId w:val="28"/>
  </w:num>
  <w:num w:numId="34">
    <w:abstractNumId w:val="9"/>
  </w:num>
  <w:num w:numId="35">
    <w:abstractNumId w:val="19"/>
  </w:num>
  <w:num w:numId="36">
    <w:abstractNumId w:val="15"/>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9">
    <w:abstractNumId w:val="40"/>
  </w:num>
  <w:num w:numId="40">
    <w:abstractNumId w:val="5"/>
  </w:num>
  <w:num w:numId="41">
    <w:abstractNumId w:val="7"/>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1C2"/>
    <w:rsid w:val="000961C2"/>
    <w:rsid w:val="000A5CF5"/>
    <w:rsid w:val="000F6B1B"/>
    <w:rsid w:val="001573C7"/>
    <w:rsid w:val="0016218E"/>
    <w:rsid w:val="001F6420"/>
    <w:rsid w:val="00251DFB"/>
    <w:rsid w:val="002C3269"/>
    <w:rsid w:val="0035602F"/>
    <w:rsid w:val="00364975"/>
    <w:rsid w:val="00365D51"/>
    <w:rsid w:val="0037052C"/>
    <w:rsid w:val="00386AB4"/>
    <w:rsid w:val="003F39B0"/>
    <w:rsid w:val="003F3BB7"/>
    <w:rsid w:val="0040210B"/>
    <w:rsid w:val="00500322"/>
    <w:rsid w:val="00541601"/>
    <w:rsid w:val="00543D94"/>
    <w:rsid w:val="005474A3"/>
    <w:rsid w:val="005941F7"/>
    <w:rsid w:val="005D09F5"/>
    <w:rsid w:val="005F2A07"/>
    <w:rsid w:val="00642866"/>
    <w:rsid w:val="00646222"/>
    <w:rsid w:val="00697E3C"/>
    <w:rsid w:val="006E1224"/>
    <w:rsid w:val="00721AED"/>
    <w:rsid w:val="00760D65"/>
    <w:rsid w:val="00773342"/>
    <w:rsid w:val="0079642B"/>
    <w:rsid w:val="007A7C05"/>
    <w:rsid w:val="007A7D7D"/>
    <w:rsid w:val="008823B7"/>
    <w:rsid w:val="008D283C"/>
    <w:rsid w:val="008F734D"/>
    <w:rsid w:val="00A80D67"/>
    <w:rsid w:val="00B8162C"/>
    <w:rsid w:val="00BB1C9D"/>
    <w:rsid w:val="00BE1525"/>
    <w:rsid w:val="00BF7578"/>
    <w:rsid w:val="00CA163B"/>
    <w:rsid w:val="00CC51D6"/>
    <w:rsid w:val="00D42F04"/>
    <w:rsid w:val="00D70E4A"/>
    <w:rsid w:val="00DF10A3"/>
    <w:rsid w:val="00DF1FE9"/>
    <w:rsid w:val="00E7313F"/>
    <w:rsid w:val="00E9316D"/>
    <w:rsid w:val="00EB6BAB"/>
    <w:rsid w:val="00F73CCB"/>
    <w:rsid w:val="00FD67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83083"/>
  <w15:chartTrackingRefBased/>
  <w15:docId w15:val="{967B2C71-8989-4431-83FB-1942BB61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2F04"/>
    <w:pPr>
      <w:jc w:val="both"/>
    </w:pPr>
    <w:rPr>
      <w:rFonts w:ascii="Times New Roman" w:hAnsi="Times New Roman"/>
      <w:sz w:val="24"/>
    </w:rPr>
  </w:style>
  <w:style w:type="paragraph" w:styleId="Titolo1">
    <w:name w:val="heading 1"/>
    <w:basedOn w:val="Normale"/>
    <w:next w:val="Normale"/>
    <w:link w:val="Titolo1Carattere"/>
    <w:uiPriority w:val="9"/>
    <w:qFormat/>
    <w:rsid w:val="00B8162C"/>
    <w:pPr>
      <w:keepNext/>
      <w:keepLines/>
      <w:numPr>
        <w:numId w:val="17"/>
      </w:numPr>
      <w:spacing w:before="600" w:after="240"/>
      <w:ind w:left="431" w:hanging="431"/>
      <w:jc w:val="left"/>
      <w:outlineLvl w:val="0"/>
    </w:pPr>
    <w:rPr>
      <w:rFonts w:eastAsiaTheme="majorEastAsia" w:cstheme="majorBidi"/>
      <w:b/>
      <w:sz w:val="28"/>
      <w:szCs w:val="32"/>
    </w:rPr>
  </w:style>
  <w:style w:type="paragraph" w:styleId="Titolo2">
    <w:name w:val="heading 2"/>
    <w:basedOn w:val="Normale"/>
    <w:next w:val="Normale"/>
    <w:link w:val="Titolo2Carattere"/>
    <w:uiPriority w:val="9"/>
    <w:unhideWhenUsed/>
    <w:qFormat/>
    <w:rsid w:val="00E9316D"/>
    <w:pPr>
      <w:keepNext/>
      <w:keepLines/>
      <w:numPr>
        <w:ilvl w:val="1"/>
        <w:numId w:val="17"/>
      </w:numPr>
      <w:spacing w:before="240" w:after="120"/>
      <w:ind w:left="578" w:hanging="578"/>
      <w:outlineLvl w:val="1"/>
    </w:pPr>
    <w:rPr>
      <w:rFonts w:eastAsiaTheme="majorEastAsia" w:cstheme="majorBidi"/>
      <w:b/>
      <w:szCs w:val="26"/>
    </w:rPr>
  </w:style>
  <w:style w:type="paragraph" w:styleId="Titolo3">
    <w:name w:val="heading 3"/>
    <w:basedOn w:val="Normale"/>
    <w:next w:val="Normale"/>
    <w:link w:val="Titolo3Carattere"/>
    <w:uiPriority w:val="9"/>
    <w:semiHidden/>
    <w:unhideWhenUsed/>
    <w:qFormat/>
    <w:rsid w:val="00697E3C"/>
    <w:pPr>
      <w:keepNext/>
      <w:keepLines/>
      <w:numPr>
        <w:ilvl w:val="2"/>
        <w:numId w:val="17"/>
      </w:numPr>
      <w:spacing w:before="40" w:after="0"/>
      <w:outlineLvl w:val="2"/>
    </w:pPr>
    <w:rPr>
      <w:rFonts w:asciiTheme="majorHAnsi" w:eastAsiaTheme="majorEastAsia" w:hAnsiTheme="majorHAnsi" w:cstheme="majorBidi"/>
      <w:color w:val="1F3763" w:themeColor="accent1" w:themeShade="7F"/>
      <w:szCs w:val="24"/>
    </w:rPr>
  </w:style>
  <w:style w:type="paragraph" w:styleId="Titolo4">
    <w:name w:val="heading 4"/>
    <w:basedOn w:val="Normale"/>
    <w:next w:val="Normale"/>
    <w:link w:val="Titolo4Carattere"/>
    <w:uiPriority w:val="9"/>
    <w:semiHidden/>
    <w:unhideWhenUsed/>
    <w:qFormat/>
    <w:rsid w:val="00697E3C"/>
    <w:pPr>
      <w:keepNext/>
      <w:keepLines/>
      <w:numPr>
        <w:ilvl w:val="3"/>
        <w:numId w:val="17"/>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697E3C"/>
    <w:pPr>
      <w:keepNext/>
      <w:keepLines/>
      <w:numPr>
        <w:ilvl w:val="4"/>
        <w:numId w:val="17"/>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697E3C"/>
    <w:pPr>
      <w:keepNext/>
      <w:keepLines/>
      <w:numPr>
        <w:ilvl w:val="5"/>
        <w:numId w:val="17"/>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697E3C"/>
    <w:pPr>
      <w:keepNext/>
      <w:keepLines/>
      <w:numPr>
        <w:ilvl w:val="6"/>
        <w:numId w:val="17"/>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697E3C"/>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697E3C"/>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6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6B1B"/>
  </w:style>
  <w:style w:type="paragraph" w:styleId="Pidipagina">
    <w:name w:val="footer"/>
    <w:basedOn w:val="Normale"/>
    <w:link w:val="PidipaginaCarattere"/>
    <w:uiPriority w:val="99"/>
    <w:unhideWhenUsed/>
    <w:rsid w:val="000F6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6B1B"/>
  </w:style>
  <w:style w:type="table" w:styleId="Grigliatabella">
    <w:name w:val="Table Grid"/>
    <w:basedOn w:val="Tabellanormale"/>
    <w:uiPriority w:val="59"/>
    <w:rsid w:val="000F6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B8162C"/>
    <w:rPr>
      <w:rFonts w:ascii="Times New Roman" w:eastAsiaTheme="majorEastAsia" w:hAnsi="Times New Roman" w:cstheme="majorBidi"/>
      <w:b/>
      <w:sz w:val="28"/>
      <w:szCs w:val="32"/>
    </w:rPr>
  </w:style>
  <w:style w:type="paragraph" w:styleId="Sottotitolo">
    <w:name w:val="Subtitle"/>
    <w:basedOn w:val="Normale"/>
    <w:next w:val="Normale"/>
    <w:link w:val="SottotitoloCarattere"/>
    <w:uiPriority w:val="11"/>
    <w:qFormat/>
    <w:rsid w:val="00D42F04"/>
    <w:pPr>
      <w:numPr>
        <w:ilvl w:val="1"/>
      </w:numPr>
      <w:spacing w:after="720"/>
      <w:jc w:val="center"/>
    </w:pPr>
    <w:rPr>
      <w:rFonts w:eastAsiaTheme="minorEastAsia"/>
      <w:spacing w:val="15"/>
    </w:rPr>
  </w:style>
  <w:style w:type="character" w:customStyle="1" w:styleId="SottotitoloCarattere">
    <w:name w:val="Sottotitolo Carattere"/>
    <w:basedOn w:val="Carpredefinitoparagrafo"/>
    <w:link w:val="Sottotitolo"/>
    <w:uiPriority w:val="11"/>
    <w:rsid w:val="00D42F04"/>
    <w:rPr>
      <w:rFonts w:ascii="Times New Roman" w:eastAsiaTheme="minorEastAsia" w:hAnsi="Times New Roman"/>
      <w:spacing w:val="15"/>
      <w:sz w:val="24"/>
    </w:rPr>
  </w:style>
  <w:style w:type="paragraph" w:styleId="Titolo">
    <w:name w:val="Title"/>
    <w:next w:val="Normale"/>
    <w:link w:val="TitoloCarattere"/>
    <w:uiPriority w:val="10"/>
    <w:qFormat/>
    <w:rsid w:val="00697E3C"/>
    <w:pPr>
      <w:spacing w:before="360" w:after="360"/>
      <w:jc w:val="center"/>
      <w:outlineLvl w:val="0"/>
    </w:pPr>
    <w:rPr>
      <w:rFonts w:ascii="Times New Roman" w:eastAsiaTheme="majorEastAsia" w:hAnsi="Times New Roman" w:cs="Calibri"/>
      <w:b/>
      <w:sz w:val="40"/>
      <w:szCs w:val="32"/>
    </w:rPr>
  </w:style>
  <w:style w:type="character" w:customStyle="1" w:styleId="TitoloCarattere">
    <w:name w:val="Titolo Carattere"/>
    <w:basedOn w:val="Carpredefinitoparagrafo"/>
    <w:link w:val="Titolo"/>
    <w:uiPriority w:val="10"/>
    <w:rsid w:val="00697E3C"/>
    <w:rPr>
      <w:rFonts w:ascii="Times New Roman" w:eastAsiaTheme="majorEastAsia" w:hAnsi="Times New Roman" w:cs="Calibri"/>
      <w:b/>
      <w:sz w:val="40"/>
      <w:szCs w:val="32"/>
    </w:rPr>
  </w:style>
  <w:style w:type="character" w:customStyle="1" w:styleId="Titolo2Carattere">
    <w:name w:val="Titolo 2 Carattere"/>
    <w:basedOn w:val="Carpredefinitoparagrafo"/>
    <w:link w:val="Titolo2"/>
    <w:uiPriority w:val="9"/>
    <w:rsid w:val="00E9316D"/>
    <w:rPr>
      <w:rFonts w:ascii="Times New Roman" w:eastAsiaTheme="majorEastAsia" w:hAnsi="Times New Roman" w:cstheme="majorBidi"/>
      <w:b/>
      <w:sz w:val="24"/>
      <w:szCs w:val="26"/>
    </w:rPr>
  </w:style>
  <w:style w:type="character" w:customStyle="1" w:styleId="Titolo3Carattere">
    <w:name w:val="Titolo 3 Carattere"/>
    <w:basedOn w:val="Carpredefinitoparagrafo"/>
    <w:link w:val="Titolo3"/>
    <w:uiPriority w:val="9"/>
    <w:semiHidden/>
    <w:rsid w:val="00697E3C"/>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697E3C"/>
    <w:rPr>
      <w:rFonts w:asciiTheme="majorHAnsi" w:eastAsiaTheme="majorEastAsia" w:hAnsiTheme="majorHAnsi" w:cstheme="majorBidi"/>
      <w:i/>
      <w:iCs/>
      <w:color w:val="2F5496" w:themeColor="accent1" w:themeShade="BF"/>
      <w:sz w:val="24"/>
    </w:rPr>
  </w:style>
  <w:style w:type="character" w:customStyle="1" w:styleId="Titolo5Carattere">
    <w:name w:val="Titolo 5 Carattere"/>
    <w:basedOn w:val="Carpredefinitoparagrafo"/>
    <w:link w:val="Titolo5"/>
    <w:uiPriority w:val="9"/>
    <w:semiHidden/>
    <w:rsid w:val="00697E3C"/>
    <w:rPr>
      <w:rFonts w:asciiTheme="majorHAnsi" w:eastAsiaTheme="majorEastAsia" w:hAnsiTheme="majorHAnsi" w:cstheme="majorBidi"/>
      <w:color w:val="2F5496" w:themeColor="accent1" w:themeShade="BF"/>
      <w:sz w:val="24"/>
    </w:rPr>
  </w:style>
  <w:style w:type="character" w:customStyle="1" w:styleId="Titolo6Carattere">
    <w:name w:val="Titolo 6 Carattere"/>
    <w:basedOn w:val="Carpredefinitoparagrafo"/>
    <w:link w:val="Titolo6"/>
    <w:uiPriority w:val="9"/>
    <w:semiHidden/>
    <w:rsid w:val="00697E3C"/>
    <w:rPr>
      <w:rFonts w:asciiTheme="majorHAnsi" w:eastAsiaTheme="majorEastAsia" w:hAnsiTheme="majorHAnsi" w:cstheme="majorBidi"/>
      <w:color w:val="1F3763" w:themeColor="accent1" w:themeShade="7F"/>
      <w:sz w:val="24"/>
    </w:rPr>
  </w:style>
  <w:style w:type="character" w:customStyle="1" w:styleId="Titolo7Carattere">
    <w:name w:val="Titolo 7 Carattere"/>
    <w:basedOn w:val="Carpredefinitoparagrafo"/>
    <w:link w:val="Titolo7"/>
    <w:uiPriority w:val="9"/>
    <w:semiHidden/>
    <w:rsid w:val="00697E3C"/>
    <w:rPr>
      <w:rFonts w:asciiTheme="majorHAnsi" w:eastAsiaTheme="majorEastAsia" w:hAnsiTheme="majorHAnsi" w:cstheme="majorBidi"/>
      <w:i/>
      <w:iCs/>
      <w:color w:val="1F3763" w:themeColor="accent1" w:themeShade="7F"/>
      <w:sz w:val="24"/>
    </w:rPr>
  </w:style>
  <w:style w:type="character" w:customStyle="1" w:styleId="Titolo8Carattere">
    <w:name w:val="Titolo 8 Carattere"/>
    <w:basedOn w:val="Carpredefinitoparagrafo"/>
    <w:link w:val="Titolo8"/>
    <w:uiPriority w:val="9"/>
    <w:semiHidden/>
    <w:rsid w:val="00697E3C"/>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697E3C"/>
    <w:rPr>
      <w:rFonts w:asciiTheme="majorHAnsi" w:eastAsiaTheme="majorEastAsia" w:hAnsiTheme="majorHAnsi" w:cstheme="majorBidi"/>
      <w:i/>
      <w:iCs/>
      <w:color w:val="272727" w:themeColor="text1" w:themeTint="D8"/>
      <w:sz w:val="21"/>
      <w:szCs w:val="21"/>
    </w:rPr>
  </w:style>
  <w:style w:type="paragraph" w:styleId="Paragrafoelenco">
    <w:name w:val="List Paragraph"/>
    <w:basedOn w:val="Normale"/>
    <w:uiPriority w:val="34"/>
    <w:qFormat/>
    <w:rsid w:val="00697E3C"/>
    <w:pPr>
      <w:ind w:left="720"/>
      <w:contextualSpacing/>
    </w:pPr>
  </w:style>
  <w:style w:type="character" w:styleId="Collegamentoipertestuale">
    <w:name w:val="Hyperlink"/>
    <w:basedOn w:val="Carpredefinitoparagrafo"/>
    <w:uiPriority w:val="99"/>
    <w:unhideWhenUsed/>
    <w:rsid w:val="00D70E4A"/>
    <w:rPr>
      <w:color w:val="0563C1" w:themeColor="hyperlink"/>
      <w:u w:val="single"/>
    </w:rPr>
  </w:style>
  <w:style w:type="paragraph" w:styleId="Citazione">
    <w:name w:val="Quote"/>
    <w:basedOn w:val="Normale"/>
    <w:next w:val="Normale"/>
    <w:link w:val="CitazioneCarattere"/>
    <w:uiPriority w:val="29"/>
    <w:qFormat/>
    <w:rsid w:val="0040210B"/>
    <w:pPr>
      <w:pBdr>
        <w:left w:val="single" w:sz="18" w:space="4" w:color="7F7F7F" w:themeColor="text1" w:themeTint="80"/>
      </w:pBdr>
      <w:spacing w:before="240" w:after="0"/>
      <w:ind w:left="709"/>
    </w:pPr>
    <w:rPr>
      <w:sz w:val="22"/>
    </w:rPr>
  </w:style>
  <w:style w:type="character" w:customStyle="1" w:styleId="CitazioneCarattere">
    <w:name w:val="Citazione Carattere"/>
    <w:basedOn w:val="Carpredefinitoparagrafo"/>
    <w:link w:val="Citazione"/>
    <w:uiPriority w:val="29"/>
    <w:rsid w:val="0040210B"/>
    <w:rPr>
      <w:rFonts w:ascii="Times New Roman" w:hAnsi="Times New Roman"/>
    </w:rPr>
  </w:style>
  <w:style w:type="paragraph" w:customStyle="1" w:styleId="Elencoacolori-Colore11">
    <w:name w:val="Elenco a colori - Colore 11"/>
    <w:basedOn w:val="Normale"/>
    <w:qFormat/>
    <w:rsid w:val="00642866"/>
    <w:pPr>
      <w:spacing w:after="200" w:line="276" w:lineRule="auto"/>
      <w:ind w:left="720"/>
      <w:contextualSpacing/>
    </w:pPr>
    <w:rPr>
      <w:rFonts w:ascii="Calibri" w:eastAsia="Calibri" w:hAnsi="Calibri" w:cs="Times New Roman"/>
      <w:sz w:val="22"/>
    </w:rPr>
  </w:style>
  <w:style w:type="paragraph" w:customStyle="1" w:styleId="Standard">
    <w:name w:val="Standard"/>
    <w:rsid w:val="00642866"/>
    <w:pPr>
      <w:suppressAutoHyphens/>
      <w:autoSpaceDN w:val="0"/>
      <w:jc w:val="both"/>
      <w:textAlignment w:val="baseline"/>
    </w:pPr>
    <w:rPr>
      <w:rFonts w:ascii="Calibri" w:eastAsia="SimSun" w:hAnsi="Calibri" w:cs="Tahoma"/>
      <w:kern w:val="3"/>
    </w:rPr>
  </w:style>
  <w:style w:type="numbering" w:customStyle="1" w:styleId="WWNum18">
    <w:name w:val="WWNum18"/>
    <w:basedOn w:val="Nessunelenco"/>
    <w:rsid w:val="00642866"/>
    <w:pPr>
      <w:numPr>
        <w:numId w:val="31"/>
      </w:numPr>
    </w:pPr>
  </w:style>
  <w:style w:type="numbering" w:customStyle="1" w:styleId="WWNum13">
    <w:name w:val="WWNum13"/>
    <w:basedOn w:val="Nessunelenco"/>
    <w:rsid w:val="003F39B0"/>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44219">
      <w:bodyDiv w:val="1"/>
      <w:marLeft w:val="0"/>
      <w:marRight w:val="0"/>
      <w:marTop w:val="0"/>
      <w:marBottom w:val="0"/>
      <w:divBdr>
        <w:top w:val="none" w:sz="0" w:space="0" w:color="auto"/>
        <w:left w:val="none" w:sz="0" w:space="0" w:color="auto"/>
        <w:bottom w:val="none" w:sz="0" w:space="0" w:color="auto"/>
        <w:right w:val="none" w:sz="0" w:space="0" w:color="auto"/>
      </w:divBdr>
    </w:div>
    <w:div w:id="1545870815">
      <w:bodyDiv w:val="1"/>
      <w:marLeft w:val="0"/>
      <w:marRight w:val="0"/>
      <w:marTop w:val="0"/>
      <w:marBottom w:val="0"/>
      <w:divBdr>
        <w:top w:val="none" w:sz="0" w:space="0" w:color="auto"/>
        <w:left w:val="none" w:sz="0" w:space="0" w:color="auto"/>
        <w:bottom w:val="none" w:sz="0" w:space="0" w:color="auto"/>
        <w:right w:val="none" w:sz="0" w:space="0" w:color="auto"/>
      </w:divBdr>
      <w:divsChild>
        <w:div w:id="1076435078">
          <w:marLeft w:val="547"/>
          <w:marRight w:val="0"/>
          <w:marTop w:val="200"/>
          <w:marBottom w:val="0"/>
          <w:divBdr>
            <w:top w:val="none" w:sz="0" w:space="0" w:color="auto"/>
            <w:left w:val="none" w:sz="0" w:space="0" w:color="auto"/>
            <w:bottom w:val="none" w:sz="0" w:space="0" w:color="auto"/>
            <w:right w:val="none" w:sz="0" w:space="0" w:color="auto"/>
          </w:divBdr>
        </w:div>
      </w:divsChild>
    </w:div>
    <w:div w:id="155793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E4974-37B6-4C56-8A99-B4CDE06C4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5415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Antonello</dc:creator>
  <cp:keywords/>
  <dc:description/>
  <cp:lastModifiedBy>Ufficio Famiglia Como</cp:lastModifiedBy>
  <cp:revision>2</cp:revision>
  <dcterms:created xsi:type="dcterms:W3CDTF">2018-10-08T08:50:00Z</dcterms:created>
  <dcterms:modified xsi:type="dcterms:W3CDTF">2018-10-08T08:50:00Z</dcterms:modified>
</cp:coreProperties>
</file>